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6A7" w:rsidRDefault="00D766A7" w:rsidP="00D766A7">
      <w:pPr>
        <w:spacing w:line="360" w:lineRule="auto"/>
        <w:ind w:firstLine="567"/>
        <w:jc w:val="center"/>
        <w:rPr>
          <w:b/>
          <w:sz w:val="28"/>
          <w:szCs w:val="28"/>
        </w:rPr>
      </w:pPr>
      <w:bookmarkStart w:id="0" w:name="_GoBack"/>
      <w:bookmarkEnd w:id="0"/>
    </w:p>
    <w:p w:rsidR="00D766A7" w:rsidRDefault="00D766A7" w:rsidP="00D766A7">
      <w:pPr>
        <w:spacing w:line="360" w:lineRule="auto"/>
        <w:ind w:firstLine="567"/>
        <w:jc w:val="center"/>
        <w:rPr>
          <w:b/>
          <w:sz w:val="28"/>
          <w:szCs w:val="28"/>
        </w:rPr>
      </w:pPr>
    </w:p>
    <w:p w:rsidR="00D766A7" w:rsidRPr="00121093" w:rsidRDefault="00D766A7" w:rsidP="00D766A7">
      <w:r w:rsidRPr="00121093">
        <w:rPr>
          <w:noProof/>
        </w:rPr>
        <w:drawing>
          <wp:anchor distT="0" distB="0" distL="114300" distR="114300" simplePos="0" relativeHeight="251659264" behindDoc="0" locked="0" layoutInCell="1" allowOverlap="1">
            <wp:simplePos x="0" y="0"/>
            <wp:positionH relativeFrom="column">
              <wp:posOffset>-1127760</wp:posOffset>
            </wp:positionH>
            <wp:positionV relativeFrom="paragraph">
              <wp:posOffset>-624840</wp:posOffset>
            </wp:positionV>
            <wp:extent cx="7610475" cy="1008243"/>
            <wp:effectExtent l="0" t="0" r="0" b="1905"/>
            <wp:wrapNone/>
            <wp:docPr id="1" name="Рисунок 1" descr="C:\Documents and Settings\Admin\Рабочий стол\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Рабочий стол\123.JP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10475" cy="1008243"/>
                    </a:xfrm>
                    <a:prstGeom prst="rect">
                      <a:avLst/>
                    </a:prstGeom>
                    <a:noFill/>
                    <a:ln>
                      <a:noFill/>
                    </a:ln>
                  </pic:spPr>
                </pic:pic>
              </a:graphicData>
            </a:graphic>
          </wp:anchor>
        </w:drawing>
      </w:r>
    </w:p>
    <w:p w:rsidR="00D766A7" w:rsidRPr="00121093" w:rsidRDefault="00D766A7" w:rsidP="00D766A7"/>
    <w:p w:rsidR="00D766A7" w:rsidRPr="00121093" w:rsidRDefault="00D766A7" w:rsidP="00D766A7">
      <w:pPr>
        <w:jc w:val="both"/>
        <w:rPr>
          <w:rFonts w:eastAsia="Calibri"/>
          <w:b/>
          <w:sz w:val="28"/>
          <w:szCs w:val="28"/>
        </w:rPr>
      </w:pPr>
      <w:r w:rsidRPr="00121093">
        <w:rPr>
          <w:rFonts w:eastAsia="Calibri"/>
          <w:i/>
          <w:sz w:val="20"/>
          <w:szCs w:val="20"/>
        </w:rPr>
        <w:t>Наименование дисциплины и код</w:t>
      </w:r>
      <w:r w:rsidRPr="00121093">
        <w:rPr>
          <w:rFonts w:eastAsia="Calibri"/>
        </w:rPr>
        <w:t xml:space="preserve">:  </w:t>
      </w:r>
      <w:r w:rsidR="00AC366F" w:rsidRPr="00AC366F">
        <w:rPr>
          <w:b/>
        </w:rPr>
        <w:t>В.3.14.13</w:t>
      </w:r>
      <w:r w:rsidR="00AC366F">
        <w:t xml:space="preserve"> </w:t>
      </w:r>
      <w:r w:rsidRPr="007C585C">
        <w:rPr>
          <w:rFonts w:eastAsia="Calibri"/>
          <w:b/>
          <w:sz w:val="28"/>
        </w:rPr>
        <w:t>Финансы</w:t>
      </w:r>
      <w:r w:rsidR="00ED1619">
        <w:rPr>
          <w:rFonts w:eastAsia="Calibri"/>
          <w:b/>
          <w:sz w:val="28"/>
        </w:rPr>
        <w:t xml:space="preserve"> и финансовый менеджмент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7195"/>
      </w:tblGrid>
      <w:tr w:rsidR="00D766A7" w:rsidRPr="007C585C" w:rsidTr="00C87B68">
        <w:tc>
          <w:tcPr>
            <w:tcW w:w="2376" w:type="dxa"/>
          </w:tcPr>
          <w:p w:rsidR="00D766A7" w:rsidRPr="007C585C" w:rsidRDefault="00D766A7" w:rsidP="00C87B68">
            <w:pPr>
              <w:jc w:val="both"/>
              <w:rPr>
                <w:rFonts w:eastAsia="Calibri"/>
                <w:b/>
              </w:rPr>
            </w:pPr>
            <w:r w:rsidRPr="007C585C">
              <w:rPr>
                <w:rFonts w:eastAsia="Calibri"/>
                <w:b/>
              </w:rPr>
              <w:t>Лектор</w:t>
            </w:r>
          </w:p>
        </w:tc>
        <w:tc>
          <w:tcPr>
            <w:tcW w:w="7195" w:type="dxa"/>
          </w:tcPr>
          <w:p w:rsidR="00D766A7" w:rsidRPr="007C585C" w:rsidRDefault="00D766A7" w:rsidP="00C87B68">
            <w:pPr>
              <w:jc w:val="both"/>
              <w:rPr>
                <w:rFonts w:eastAsia="Calibri"/>
                <w:b/>
              </w:rPr>
            </w:pPr>
            <w:proofErr w:type="spellStart"/>
            <w:r w:rsidRPr="007C585C">
              <w:rPr>
                <w:rFonts w:eastAsia="Calibri"/>
                <w:b/>
              </w:rPr>
              <w:t>Назекова</w:t>
            </w:r>
            <w:proofErr w:type="spellEnd"/>
            <w:r w:rsidRPr="007C585C">
              <w:rPr>
                <w:rFonts w:eastAsia="Calibri"/>
                <w:b/>
              </w:rPr>
              <w:t xml:space="preserve"> </w:t>
            </w:r>
            <w:proofErr w:type="spellStart"/>
            <w:r w:rsidRPr="007C585C">
              <w:rPr>
                <w:rFonts w:eastAsia="Calibri"/>
                <w:b/>
              </w:rPr>
              <w:t>Минара</w:t>
            </w:r>
            <w:proofErr w:type="spellEnd"/>
            <w:r w:rsidRPr="007C585C">
              <w:rPr>
                <w:rFonts w:eastAsia="Calibri"/>
                <w:b/>
              </w:rPr>
              <w:t xml:space="preserve"> </w:t>
            </w:r>
            <w:proofErr w:type="spellStart"/>
            <w:r w:rsidRPr="007C585C">
              <w:rPr>
                <w:rFonts w:eastAsia="Calibri"/>
                <w:b/>
              </w:rPr>
              <w:t>Толомушовна</w:t>
            </w:r>
            <w:proofErr w:type="spellEnd"/>
          </w:p>
        </w:tc>
      </w:tr>
      <w:tr w:rsidR="00D766A7" w:rsidRPr="0005219D" w:rsidTr="00C87B68">
        <w:tc>
          <w:tcPr>
            <w:tcW w:w="2376" w:type="dxa"/>
          </w:tcPr>
          <w:p w:rsidR="00D766A7" w:rsidRPr="007C585C" w:rsidRDefault="00D766A7" w:rsidP="00C87B68">
            <w:pPr>
              <w:jc w:val="both"/>
              <w:rPr>
                <w:rFonts w:eastAsia="Calibri"/>
                <w:b/>
              </w:rPr>
            </w:pPr>
            <w:r w:rsidRPr="007C585C">
              <w:rPr>
                <w:rFonts w:eastAsia="Calibri"/>
                <w:b/>
              </w:rPr>
              <w:t xml:space="preserve">Контактная информация: </w:t>
            </w:r>
          </w:p>
        </w:tc>
        <w:tc>
          <w:tcPr>
            <w:tcW w:w="7195" w:type="dxa"/>
          </w:tcPr>
          <w:p w:rsidR="00D766A7" w:rsidRPr="00F174FD" w:rsidRDefault="00D766A7" w:rsidP="00C87B68">
            <w:pPr>
              <w:jc w:val="both"/>
              <w:rPr>
                <w:rFonts w:eastAsia="Calibri"/>
                <w:lang w:val="en-US"/>
              </w:rPr>
            </w:pPr>
            <w:r w:rsidRPr="007C585C">
              <w:rPr>
                <w:rFonts w:eastAsia="Calibri"/>
              </w:rPr>
              <w:t>тел</w:t>
            </w:r>
            <w:r w:rsidRPr="00F174FD">
              <w:rPr>
                <w:rFonts w:eastAsia="Calibri"/>
                <w:lang w:val="en-US"/>
              </w:rPr>
              <w:t>. 0702504844</w:t>
            </w:r>
          </w:p>
          <w:p w:rsidR="00D766A7" w:rsidRPr="00F174FD" w:rsidRDefault="00D766A7" w:rsidP="00C87B68">
            <w:pPr>
              <w:jc w:val="both"/>
              <w:rPr>
                <w:i/>
                <w:lang w:val="en-US"/>
              </w:rPr>
            </w:pPr>
            <w:proofErr w:type="gramStart"/>
            <w:r w:rsidRPr="007C585C">
              <w:rPr>
                <w:i/>
                <w:lang w:val="en-US"/>
              </w:rPr>
              <w:t>e</w:t>
            </w:r>
            <w:r w:rsidRPr="00F174FD">
              <w:rPr>
                <w:i/>
                <w:lang w:val="en-US"/>
              </w:rPr>
              <w:t>-</w:t>
            </w:r>
            <w:r w:rsidRPr="007C585C">
              <w:rPr>
                <w:i/>
                <w:lang w:val="en-US"/>
              </w:rPr>
              <w:t>mail</w:t>
            </w:r>
            <w:proofErr w:type="gramEnd"/>
            <w:r w:rsidRPr="00F174FD">
              <w:rPr>
                <w:i/>
                <w:lang w:val="en-US"/>
              </w:rPr>
              <w:t xml:space="preserve">: </w:t>
            </w:r>
            <w:r w:rsidRPr="007C585C">
              <w:rPr>
                <w:i/>
                <w:lang w:val="en-US"/>
              </w:rPr>
              <w:t>minara</w:t>
            </w:r>
            <w:r w:rsidRPr="00F174FD">
              <w:rPr>
                <w:i/>
                <w:lang w:val="en-US"/>
              </w:rPr>
              <w:t xml:space="preserve">_79 </w:t>
            </w:r>
            <w:r w:rsidRPr="007C585C">
              <w:rPr>
                <w:i/>
                <w:lang w:val="en-US"/>
              </w:rPr>
              <w:t>mail</w:t>
            </w:r>
            <w:r w:rsidRPr="00F174FD">
              <w:rPr>
                <w:i/>
                <w:lang w:val="en-US"/>
              </w:rPr>
              <w:t xml:space="preserve">. </w:t>
            </w:r>
            <w:proofErr w:type="spellStart"/>
            <w:r w:rsidRPr="007C585C">
              <w:rPr>
                <w:i/>
                <w:lang w:val="en-US"/>
              </w:rPr>
              <w:t>ru</w:t>
            </w:r>
            <w:proofErr w:type="spellEnd"/>
          </w:p>
        </w:tc>
      </w:tr>
      <w:tr w:rsidR="00C57D0F" w:rsidRPr="00C57D0F" w:rsidTr="00C87B68">
        <w:tc>
          <w:tcPr>
            <w:tcW w:w="2376" w:type="dxa"/>
          </w:tcPr>
          <w:p w:rsidR="00C57D0F" w:rsidRPr="007C585C" w:rsidRDefault="00C57D0F" w:rsidP="00C87B68">
            <w:pPr>
              <w:jc w:val="both"/>
              <w:rPr>
                <w:rFonts w:eastAsia="Calibri"/>
                <w:b/>
              </w:rPr>
            </w:pPr>
            <w:r>
              <w:rPr>
                <w:rFonts w:eastAsia="Calibri"/>
                <w:b/>
              </w:rPr>
              <w:t>Группа</w:t>
            </w:r>
          </w:p>
        </w:tc>
        <w:tc>
          <w:tcPr>
            <w:tcW w:w="7195" w:type="dxa"/>
          </w:tcPr>
          <w:p w:rsidR="00C57D0F" w:rsidRPr="007C585C" w:rsidRDefault="00ED1619" w:rsidP="002E5E31">
            <w:pPr>
              <w:jc w:val="both"/>
              <w:rPr>
                <w:rFonts w:eastAsia="Calibri"/>
              </w:rPr>
            </w:pPr>
            <w:r>
              <w:rPr>
                <w:rFonts w:eastAsia="Calibri"/>
              </w:rPr>
              <w:t>Т</w:t>
            </w:r>
            <w:r w:rsidR="00C57D0F">
              <w:rPr>
                <w:rFonts w:eastAsia="Calibri"/>
              </w:rPr>
              <w:t xml:space="preserve"> – 1 – 1</w:t>
            </w:r>
            <w:r w:rsidR="002E5E31">
              <w:rPr>
                <w:rFonts w:eastAsia="Calibri"/>
              </w:rPr>
              <w:t>8</w:t>
            </w:r>
          </w:p>
        </w:tc>
      </w:tr>
      <w:tr w:rsidR="00D766A7" w:rsidRPr="007C585C" w:rsidTr="00C87B68">
        <w:tc>
          <w:tcPr>
            <w:tcW w:w="2376" w:type="dxa"/>
          </w:tcPr>
          <w:p w:rsidR="00D766A7" w:rsidRPr="007C585C" w:rsidRDefault="00D766A7" w:rsidP="00C87B68">
            <w:pPr>
              <w:jc w:val="both"/>
              <w:rPr>
                <w:rFonts w:eastAsia="Calibri"/>
                <w:b/>
              </w:rPr>
            </w:pPr>
            <w:r w:rsidRPr="007C585C">
              <w:rPr>
                <w:rFonts w:eastAsia="Calibri"/>
                <w:b/>
              </w:rPr>
              <w:t>Количество кредитов:</w:t>
            </w:r>
          </w:p>
        </w:tc>
        <w:tc>
          <w:tcPr>
            <w:tcW w:w="7195" w:type="dxa"/>
          </w:tcPr>
          <w:p w:rsidR="00D766A7" w:rsidRPr="007C585C" w:rsidRDefault="00A27A10" w:rsidP="00C87B68">
            <w:pPr>
              <w:jc w:val="both"/>
              <w:rPr>
                <w:rFonts w:eastAsia="Calibri"/>
              </w:rPr>
            </w:pPr>
            <w:r>
              <w:rPr>
                <w:rFonts w:eastAsia="Calibri"/>
              </w:rPr>
              <w:t>3</w:t>
            </w:r>
          </w:p>
        </w:tc>
      </w:tr>
      <w:tr w:rsidR="00D766A7" w:rsidRPr="007C585C" w:rsidTr="00C87B68">
        <w:tc>
          <w:tcPr>
            <w:tcW w:w="2376" w:type="dxa"/>
          </w:tcPr>
          <w:p w:rsidR="00D766A7" w:rsidRPr="007C585C" w:rsidRDefault="00D766A7" w:rsidP="00C87B68">
            <w:pPr>
              <w:jc w:val="both"/>
              <w:rPr>
                <w:rFonts w:eastAsia="Calibri"/>
                <w:b/>
              </w:rPr>
            </w:pPr>
            <w:r w:rsidRPr="007C585C">
              <w:rPr>
                <w:rFonts w:eastAsia="Calibri"/>
                <w:b/>
              </w:rPr>
              <w:t xml:space="preserve">Дата: </w:t>
            </w:r>
          </w:p>
        </w:tc>
        <w:tc>
          <w:tcPr>
            <w:tcW w:w="7195" w:type="dxa"/>
          </w:tcPr>
          <w:p w:rsidR="00D766A7" w:rsidRPr="007C585C" w:rsidRDefault="00ED1619" w:rsidP="002E5E31">
            <w:pPr>
              <w:jc w:val="both"/>
              <w:rPr>
                <w:rFonts w:eastAsia="Calibri"/>
                <w:b/>
                <w:u w:val="single"/>
              </w:rPr>
            </w:pPr>
            <w:r>
              <w:rPr>
                <w:rFonts w:eastAsia="Calibri"/>
                <w:b/>
                <w:u w:val="single"/>
              </w:rPr>
              <w:t>январь-май 2021</w:t>
            </w:r>
            <w:r w:rsidR="00D766A7" w:rsidRPr="007C585C">
              <w:rPr>
                <w:rFonts w:eastAsia="Calibri"/>
                <w:b/>
                <w:u w:val="single"/>
              </w:rPr>
              <w:t xml:space="preserve"> г.</w:t>
            </w:r>
          </w:p>
        </w:tc>
      </w:tr>
      <w:tr w:rsidR="00D766A7" w:rsidRPr="007C585C" w:rsidTr="00C87B68">
        <w:tc>
          <w:tcPr>
            <w:tcW w:w="2376" w:type="dxa"/>
          </w:tcPr>
          <w:p w:rsidR="00D766A7" w:rsidRPr="007C585C" w:rsidRDefault="00D766A7" w:rsidP="00C87B68">
            <w:pPr>
              <w:jc w:val="both"/>
              <w:rPr>
                <w:rFonts w:eastAsia="Calibri"/>
                <w:b/>
              </w:rPr>
            </w:pPr>
            <w:r w:rsidRPr="007C585C">
              <w:rPr>
                <w:rFonts w:eastAsia="Calibri"/>
                <w:b/>
              </w:rPr>
              <w:t xml:space="preserve">Цель и задачи </w:t>
            </w:r>
            <w:r>
              <w:rPr>
                <w:rFonts w:eastAsia="Calibri"/>
                <w:b/>
              </w:rPr>
              <w:t>дисциплины</w:t>
            </w:r>
          </w:p>
        </w:tc>
        <w:tc>
          <w:tcPr>
            <w:tcW w:w="7195" w:type="dxa"/>
          </w:tcPr>
          <w:p w:rsidR="00ED1619" w:rsidRPr="00ED1619" w:rsidRDefault="00ED1619" w:rsidP="00ED1619">
            <w:pPr>
              <w:pStyle w:val="a7"/>
              <w:spacing w:before="0" w:beforeAutospacing="0" w:after="0" w:afterAutospacing="0"/>
              <w:jc w:val="both"/>
              <w:rPr>
                <w:color w:val="000000"/>
              </w:rPr>
            </w:pPr>
            <w:r w:rsidRPr="00ED1619">
              <w:rPr>
                <w:i/>
                <w:color w:val="000000"/>
              </w:rPr>
              <w:t>Целью изучения дисциплины «Финансы и финансовый менеджмент»</w:t>
            </w:r>
            <w:r w:rsidRPr="00ED1619">
              <w:rPr>
                <w:color w:val="000000"/>
              </w:rPr>
              <w:t xml:space="preserve"> является формирование у студентов знаний о финансовой системе управления ими, о современных методах и инструментах финансового управления, приемах эффективного управления процессом образования, распределения и использования финансовых ресурсов и фондов денежных средств.</w:t>
            </w:r>
          </w:p>
          <w:p w:rsidR="00ED1619" w:rsidRPr="00ED1619" w:rsidRDefault="00ED1619" w:rsidP="00ED1619">
            <w:pPr>
              <w:pStyle w:val="a7"/>
              <w:spacing w:before="0" w:beforeAutospacing="0" w:after="0" w:afterAutospacing="0"/>
              <w:jc w:val="both"/>
              <w:rPr>
                <w:color w:val="000000"/>
              </w:rPr>
            </w:pPr>
            <w:r w:rsidRPr="00ED1619">
              <w:rPr>
                <w:i/>
                <w:color w:val="000000"/>
              </w:rPr>
              <w:t>Задачами изучения учебной дисциплины</w:t>
            </w:r>
            <w:r w:rsidRPr="00ED1619">
              <w:rPr>
                <w:color w:val="000000"/>
              </w:rPr>
              <w:t xml:space="preserve"> являются:</w:t>
            </w:r>
          </w:p>
          <w:p w:rsidR="00ED1619" w:rsidRPr="00ED1619" w:rsidRDefault="00ED1619" w:rsidP="00ED1619">
            <w:pPr>
              <w:pStyle w:val="a7"/>
              <w:numPr>
                <w:ilvl w:val="0"/>
                <w:numId w:val="35"/>
              </w:numPr>
              <w:spacing w:before="0" w:beforeAutospacing="0" w:after="0" w:afterAutospacing="0"/>
              <w:ind w:left="0" w:firstLine="0"/>
              <w:jc w:val="both"/>
              <w:rPr>
                <w:color w:val="000000"/>
              </w:rPr>
            </w:pPr>
            <w:r w:rsidRPr="00ED1619">
              <w:rPr>
                <w:color w:val="000000"/>
              </w:rPr>
              <w:t>Рассмотрение теоретических основ финансов, их сущности и содержания, значения в воспроизводственном процессе;</w:t>
            </w:r>
          </w:p>
          <w:p w:rsidR="00ED1619" w:rsidRPr="00ED1619" w:rsidRDefault="00ED1619" w:rsidP="00ED1619">
            <w:pPr>
              <w:pStyle w:val="a7"/>
              <w:numPr>
                <w:ilvl w:val="0"/>
                <w:numId w:val="35"/>
              </w:numPr>
              <w:spacing w:before="0" w:beforeAutospacing="0" w:after="0" w:afterAutospacing="0"/>
              <w:ind w:left="0" w:firstLine="0"/>
              <w:jc w:val="both"/>
              <w:rPr>
                <w:color w:val="000000"/>
              </w:rPr>
            </w:pPr>
            <w:r w:rsidRPr="00ED1619">
              <w:rPr>
                <w:color w:val="000000"/>
              </w:rPr>
              <w:t>Изучение структуры современной финансовой системы страны, ее сфер и звеньев, финансов предприятий;</w:t>
            </w:r>
          </w:p>
          <w:p w:rsidR="00ED1619" w:rsidRPr="00ED1619" w:rsidRDefault="00ED1619" w:rsidP="00ED1619">
            <w:pPr>
              <w:pStyle w:val="a7"/>
              <w:numPr>
                <w:ilvl w:val="0"/>
                <w:numId w:val="35"/>
              </w:numPr>
              <w:spacing w:before="0" w:beforeAutospacing="0" w:after="0" w:afterAutospacing="0"/>
              <w:ind w:left="0" w:firstLine="0"/>
              <w:jc w:val="both"/>
              <w:rPr>
                <w:color w:val="000000"/>
              </w:rPr>
            </w:pPr>
            <w:r w:rsidRPr="00ED1619">
              <w:rPr>
                <w:color w:val="000000"/>
              </w:rPr>
              <w:t>Изучение концептуальных и методологических основ финансового менеджмента;</w:t>
            </w:r>
          </w:p>
          <w:p w:rsidR="00ED1619" w:rsidRPr="00ED1619" w:rsidRDefault="00ED1619" w:rsidP="00ED1619">
            <w:pPr>
              <w:pStyle w:val="a7"/>
              <w:numPr>
                <w:ilvl w:val="0"/>
                <w:numId w:val="35"/>
              </w:numPr>
              <w:spacing w:before="0" w:beforeAutospacing="0" w:after="0" w:afterAutospacing="0"/>
              <w:ind w:left="0" w:firstLine="0"/>
              <w:jc w:val="both"/>
              <w:rPr>
                <w:color w:val="000000"/>
              </w:rPr>
            </w:pPr>
            <w:r w:rsidRPr="00ED1619">
              <w:rPr>
                <w:color w:val="000000"/>
              </w:rPr>
              <w:t>Рассмотрение процесса формирования и воспроизводства капитала предприятия и изучение приемов управления финансами на всех стадиях оборота капитала;</w:t>
            </w:r>
          </w:p>
          <w:p w:rsidR="00ED1619" w:rsidRPr="00ED1619" w:rsidRDefault="00ED1619" w:rsidP="00ED1619">
            <w:pPr>
              <w:pStyle w:val="a7"/>
              <w:numPr>
                <w:ilvl w:val="0"/>
                <w:numId w:val="35"/>
              </w:numPr>
              <w:spacing w:before="0" w:beforeAutospacing="0" w:after="0" w:afterAutospacing="0"/>
              <w:ind w:left="0" w:firstLine="0"/>
              <w:jc w:val="both"/>
              <w:rPr>
                <w:color w:val="000000"/>
              </w:rPr>
            </w:pPr>
            <w:r w:rsidRPr="00ED1619">
              <w:rPr>
                <w:color w:val="000000"/>
              </w:rPr>
              <w:t>Изучение современных методов и приемов управления инвестициями, денежными потоками, фондами и финансовыми рисками предприятий;</w:t>
            </w:r>
          </w:p>
          <w:p w:rsidR="00D766A7" w:rsidRPr="00ED1619" w:rsidRDefault="00ED1619" w:rsidP="00ED1619">
            <w:pPr>
              <w:pStyle w:val="a7"/>
              <w:numPr>
                <w:ilvl w:val="0"/>
                <w:numId w:val="35"/>
              </w:numPr>
              <w:spacing w:before="0" w:beforeAutospacing="0" w:after="0" w:afterAutospacing="0"/>
              <w:ind w:left="0" w:firstLine="0"/>
              <w:jc w:val="both"/>
              <w:rPr>
                <w:color w:val="000000"/>
              </w:rPr>
            </w:pPr>
            <w:r w:rsidRPr="00ED1619">
              <w:rPr>
                <w:color w:val="000000"/>
              </w:rPr>
              <w:t>Получение необходимой теоретической и практической подготовки по финансовому анализу, планирования и контролю.</w:t>
            </w:r>
          </w:p>
        </w:tc>
      </w:tr>
      <w:tr w:rsidR="00D766A7" w:rsidRPr="007C585C" w:rsidTr="00C87B68">
        <w:tc>
          <w:tcPr>
            <w:tcW w:w="2376" w:type="dxa"/>
          </w:tcPr>
          <w:p w:rsidR="00D766A7" w:rsidRPr="007C585C" w:rsidRDefault="00D766A7" w:rsidP="00C87B68">
            <w:pPr>
              <w:jc w:val="both"/>
              <w:rPr>
                <w:rFonts w:eastAsia="Calibri"/>
                <w:b/>
              </w:rPr>
            </w:pPr>
            <w:r w:rsidRPr="007C585C">
              <w:rPr>
                <w:rFonts w:eastAsia="Calibri"/>
                <w:b/>
              </w:rPr>
              <w:t>Описание курса</w:t>
            </w:r>
          </w:p>
        </w:tc>
        <w:tc>
          <w:tcPr>
            <w:tcW w:w="7195" w:type="dxa"/>
          </w:tcPr>
          <w:p w:rsidR="00D766A7" w:rsidRPr="00ED1619" w:rsidRDefault="00ED1619" w:rsidP="00ED1619">
            <w:pPr>
              <w:jc w:val="both"/>
              <w:rPr>
                <w:color w:val="000000"/>
              </w:rPr>
            </w:pPr>
            <w:proofErr w:type="gramStart"/>
            <w:r w:rsidRPr="00ED1619">
              <w:rPr>
                <w:color w:val="000000"/>
              </w:rPr>
              <w:t>Финансы и финансовый менеджмент как научная дисциплина представляет собой одно из самых перспективных направлений в экономической науке, в котором интегрируется как теоретические положения в области финансов, управленческого учета, анализа, так и разработанные практические подходы.</w:t>
            </w:r>
            <w:proofErr w:type="gramEnd"/>
            <w:r w:rsidRPr="00ED1619">
              <w:rPr>
                <w:color w:val="000000"/>
              </w:rPr>
              <w:t xml:space="preserve"> Предметом учебной дисциплины «Финансы и финансовый менеджмент» является изучение экономических отношений, связанных с образованием, распределением и использованием денежных доходов и фондов, и закономерностей управления этими отношениями в условиях рыночной экономики. </w:t>
            </w:r>
          </w:p>
        </w:tc>
      </w:tr>
      <w:tr w:rsidR="00D766A7" w:rsidRPr="007C585C" w:rsidTr="00C87B68">
        <w:tc>
          <w:tcPr>
            <w:tcW w:w="2376" w:type="dxa"/>
          </w:tcPr>
          <w:p w:rsidR="00D766A7" w:rsidRPr="007C585C" w:rsidRDefault="00D766A7" w:rsidP="001826EF">
            <w:pPr>
              <w:jc w:val="both"/>
              <w:rPr>
                <w:rFonts w:eastAsia="Calibri"/>
                <w:b/>
              </w:rPr>
            </w:pPr>
            <w:proofErr w:type="spellStart"/>
            <w:r w:rsidRPr="007C585C">
              <w:rPr>
                <w:rFonts w:eastAsia="Calibri"/>
                <w:b/>
              </w:rPr>
              <w:t>Пререквизиты</w:t>
            </w:r>
            <w:proofErr w:type="spellEnd"/>
          </w:p>
        </w:tc>
        <w:tc>
          <w:tcPr>
            <w:tcW w:w="7195" w:type="dxa"/>
          </w:tcPr>
          <w:p w:rsidR="00D766A7" w:rsidRPr="007C585C" w:rsidRDefault="00D766A7" w:rsidP="00C87B68">
            <w:pPr>
              <w:jc w:val="both"/>
            </w:pPr>
            <w:r w:rsidRPr="007C585C">
              <w:t>Знание теоретических основ микроэкономики и макроэкономики, основ предпринимательства</w:t>
            </w:r>
            <w:r w:rsidR="00EB32AF">
              <w:t>, менеджмента</w:t>
            </w:r>
          </w:p>
        </w:tc>
      </w:tr>
      <w:tr w:rsidR="00D766A7" w:rsidRPr="007C585C" w:rsidTr="00C87B68">
        <w:tc>
          <w:tcPr>
            <w:tcW w:w="2376" w:type="dxa"/>
          </w:tcPr>
          <w:p w:rsidR="00D766A7" w:rsidRPr="007C585C" w:rsidRDefault="001826EF" w:rsidP="00C87B68">
            <w:pPr>
              <w:jc w:val="both"/>
              <w:rPr>
                <w:rFonts w:eastAsia="Calibri"/>
                <w:b/>
              </w:rPr>
            </w:pPr>
            <w:proofErr w:type="spellStart"/>
            <w:r>
              <w:rPr>
                <w:rFonts w:eastAsia="Calibri"/>
                <w:b/>
              </w:rPr>
              <w:t>Пост</w:t>
            </w:r>
            <w:r w:rsidR="00D766A7" w:rsidRPr="007C585C">
              <w:rPr>
                <w:rFonts w:eastAsia="Calibri"/>
                <w:b/>
              </w:rPr>
              <w:t>реквизиты</w:t>
            </w:r>
            <w:proofErr w:type="spellEnd"/>
          </w:p>
        </w:tc>
        <w:tc>
          <w:tcPr>
            <w:tcW w:w="7195" w:type="dxa"/>
          </w:tcPr>
          <w:p w:rsidR="00D766A7" w:rsidRPr="007C585C" w:rsidRDefault="00D766A7" w:rsidP="00C87B68">
            <w:pPr>
              <w:jc w:val="both"/>
            </w:pPr>
            <w:r w:rsidRPr="007C585C">
              <w:t xml:space="preserve"> «Финансы, денежное обращение и кредит» является основой для изучения следующих дисциплин: финансовый менеджмент, финансовый анализ.</w:t>
            </w:r>
          </w:p>
        </w:tc>
      </w:tr>
      <w:tr w:rsidR="00D766A7" w:rsidRPr="007C585C" w:rsidTr="00C87B68">
        <w:tc>
          <w:tcPr>
            <w:tcW w:w="2376" w:type="dxa"/>
          </w:tcPr>
          <w:p w:rsidR="00D766A7" w:rsidRPr="005252A4" w:rsidRDefault="00D766A7" w:rsidP="00C87B68">
            <w:pPr>
              <w:jc w:val="both"/>
              <w:rPr>
                <w:rFonts w:eastAsia="Calibri"/>
                <w:b/>
              </w:rPr>
            </w:pPr>
            <w:r w:rsidRPr="005252A4">
              <w:rPr>
                <w:rFonts w:eastAsia="Calibri"/>
                <w:b/>
              </w:rPr>
              <w:t>Компетенции</w:t>
            </w:r>
          </w:p>
        </w:tc>
        <w:tc>
          <w:tcPr>
            <w:tcW w:w="7195" w:type="dxa"/>
          </w:tcPr>
          <w:p w:rsidR="00D766A7" w:rsidRPr="005252A4" w:rsidRDefault="00D766A7" w:rsidP="00C87B68">
            <w:pPr>
              <w:jc w:val="both"/>
              <w:rPr>
                <w:b/>
              </w:rPr>
            </w:pPr>
            <w:r w:rsidRPr="005252A4">
              <w:rPr>
                <w:b/>
              </w:rPr>
              <w:t xml:space="preserve">В соответствии с целями ООП и задачами профессиональной деятельности, указанными ГОС ВПО, должен обладать </w:t>
            </w:r>
            <w:r w:rsidRPr="005252A4">
              <w:rPr>
                <w:b/>
              </w:rPr>
              <w:lastRenderedPageBreak/>
              <w:t>следующими компетенциями:</w:t>
            </w:r>
          </w:p>
          <w:p w:rsidR="00590938" w:rsidRDefault="00590938" w:rsidP="00590938">
            <w:pPr>
              <w:pStyle w:val="afa"/>
              <w:numPr>
                <w:ilvl w:val="0"/>
                <w:numId w:val="37"/>
              </w:numPr>
              <w:ind w:left="0" w:firstLine="142"/>
              <w:jc w:val="both"/>
              <w:rPr>
                <w:b/>
                <w:i/>
              </w:rPr>
            </w:pPr>
            <w:r w:rsidRPr="00D8767E">
              <w:rPr>
                <w:i/>
              </w:rPr>
              <w:t xml:space="preserve">способен к планированию, организации и контролю </w:t>
            </w:r>
            <w:proofErr w:type="spellStart"/>
            <w:r w:rsidRPr="00D8767E">
              <w:rPr>
                <w:i/>
              </w:rPr>
              <w:t>сервисн</w:t>
            </w:r>
            <w:proofErr w:type="gramStart"/>
            <w:r w:rsidRPr="00D8767E">
              <w:rPr>
                <w:i/>
              </w:rPr>
              <w:t>о</w:t>
            </w:r>
            <w:proofErr w:type="spellEnd"/>
            <w:r w:rsidRPr="00D8767E">
              <w:rPr>
                <w:i/>
              </w:rPr>
              <w:t>-</w:t>
            </w:r>
            <w:proofErr w:type="gramEnd"/>
            <w:r w:rsidRPr="00D8767E">
              <w:rPr>
                <w:i/>
              </w:rPr>
              <w:t xml:space="preserve"> технологической деятельности процессов туристских фирм и организаций; определению плановых заданий и технико-экономических норм, ресурсов, необходимых для обеспечения деятельности в соответствии с требованиями потребителя </w:t>
            </w:r>
            <w:r w:rsidRPr="00D8767E">
              <w:rPr>
                <w:b/>
                <w:i/>
              </w:rPr>
              <w:t>(ПК-1);</w:t>
            </w:r>
          </w:p>
          <w:p w:rsidR="00590938" w:rsidRPr="00D54397" w:rsidRDefault="00590938" w:rsidP="00D54397">
            <w:pPr>
              <w:ind w:firstLine="142"/>
              <w:jc w:val="both"/>
            </w:pPr>
            <w:r w:rsidRPr="00D8767E">
              <w:rPr>
                <w:b/>
                <w:i/>
              </w:rPr>
              <w:t xml:space="preserve"> </w:t>
            </w:r>
            <w:r w:rsidRPr="00D8767E">
              <w:rPr>
                <w:b/>
                <w:bCs/>
              </w:rPr>
              <w:t xml:space="preserve">Знать </w:t>
            </w:r>
            <w:r w:rsidR="00D54397" w:rsidRPr="00BF5525">
              <w:t xml:space="preserve">принципы построения прогнозных </w:t>
            </w:r>
            <w:proofErr w:type="gramStart"/>
            <w:r w:rsidR="00D54397" w:rsidRPr="00BF5525">
              <w:t>оценок</w:t>
            </w:r>
            <w:proofErr w:type="gramEnd"/>
            <w:r w:rsidR="00D54397" w:rsidRPr="00BF5525">
              <w:t xml:space="preserve"> происходящие в финансовой сфере, организацию финансового менеджмента на предприятии, основы управления доходами, расходами, финансовыми результатами и их планирование</w:t>
            </w:r>
            <w:r w:rsidRPr="00D8767E">
              <w:t>;</w:t>
            </w:r>
          </w:p>
          <w:p w:rsidR="00D54397" w:rsidRDefault="00590938" w:rsidP="00D54397">
            <w:pPr>
              <w:ind w:firstLine="142"/>
              <w:jc w:val="both"/>
              <w:rPr>
                <w:b/>
                <w:i/>
              </w:rPr>
            </w:pPr>
            <w:r w:rsidRPr="00D8767E">
              <w:rPr>
                <w:b/>
                <w:bCs/>
              </w:rPr>
              <w:t xml:space="preserve">Уметь </w:t>
            </w:r>
            <w:r w:rsidRPr="00D8767E">
              <w:t xml:space="preserve"> </w:t>
            </w:r>
            <w:r w:rsidR="00D54397" w:rsidRPr="00BF5525">
              <w:t xml:space="preserve">анализировать и прогнозировать тенденции развития в современной финансовой ситуации для принятия соответствующих профессиональных суждений, а также анализ процессов создания, тенденций построения и организации современной финансовой </w:t>
            </w:r>
            <w:r w:rsidR="00D54397">
              <w:t>систем и их элементов</w:t>
            </w:r>
            <w:r w:rsidRPr="00D8767E">
              <w:t>;</w:t>
            </w:r>
          </w:p>
          <w:p w:rsidR="00D54397" w:rsidRPr="00D54397" w:rsidRDefault="00590938" w:rsidP="00D54397">
            <w:pPr>
              <w:ind w:firstLine="142"/>
              <w:jc w:val="both"/>
              <w:rPr>
                <w:b/>
                <w:i/>
              </w:rPr>
            </w:pPr>
            <w:r w:rsidRPr="00D54397">
              <w:rPr>
                <w:b/>
                <w:bCs/>
              </w:rPr>
              <w:t xml:space="preserve">Владеть </w:t>
            </w:r>
            <w:r w:rsidR="00D54397" w:rsidRPr="00BF5525">
              <w:t>навыками анализа тенденции развития в современной финансовой ситуации для принятия соответствующих профессиональных суждений, а также анализ процессов создания, тенденций построения и организации современных финансовой, кредитных, банковских систем и их элементов.</w:t>
            </w:r>
          </w:p>
          <w:p w:rsidR="00590938" w:rsidRPr="00590938" w:rsidRDefault="00590938" w:rsidP="00590938">
            <w:pPr>
              <w:pStyle w:val="afa"/>
              <w:numPr>
                <w:ilvl w:val="0"/>
                <w:numId w:val="37"/>
              </w:numPr>
              <w:ind w:left="0" w:firstLine="142"/>
              <w:jc w:val="both"/>
              <w:rPr>
                <w:b/>
                <w:i/>
              </w:rPr>
            </w:pPr>
            <w:r w:rsidRPr="00590938">
              <w:rPr>
                <w:i/>
              </w:rPr>
              <w:t xml:space="preserve">умеет рассчитать и оценить затраты по организации деятельности туристических фирм и организаций </w:t>
            </w:r>
            <w:r w:rsidRPr="00590938">
              <w:rPr>
                <w:b/>
                <w:i/>
              </w:rPr>
              <w:t>(ПК-13).</w:t>
            </w:r>
          </w:p>
          <w:p w:rsidR="00590938" w:rsidRPr="00590938" w:rsidRDefault="00590938" w:rsidP="00590938">
            <w:pPr>
              <w:ind w:firstLine="142"/>
              <w:jc w:val="both"/>
              <w:rPr>
                <w:rFonts w:eastAsiaTheme="minorHAnsi"/>
                <w:b/>
                <w:i/>
                <w:lang w:eastAsia="en-US"/>
              </w:rPr>
            </w:pPr>
            <w:r w:rsidRPr="00590938">
              <w:rPr>
                <w:b/>
              </w:rPr>
              <w:t>Знать:</w:t>
            </w:r>
            <w:r w:rsidRPr="00590938">
              <w:t xml:space="preserve"> методики расчета и анализа затрат деятельности предприятия туристской индустрии, туристского продукта в соответствии с требованиями потребителя и (или) туриста</w:t>
            </w:r>
          </w:p>
          <w:p w:rsidR="00590938" w:rsidRPr="00590938" w:rsidRDefault="00590938" w:rsidP="00590938">
            <w:pPr>
              <w:ind w:firstLine="142"/>
              <w:jc w:val="both"/>
              <w:rPr>
                <w:b/>
                <w:i/>
              </w:rPr>
            </w:pPr>
            <w:r w:rsidRPr="00590938">
              <w:rPr>
                <w:b/>
              </w:rPr>
              <w:t xml:space="preserve">Уметь: </w:t>
            </w:r>
            <w:r w:rsidRPr="00590938">
              <w:t xml:space="preserve">определять себестоимость услуг, предоставляемых туристской фирмой и организацией; анализировать основные организационно-технологические и финансово-экономические показатели деятельности предприятия; обосновать управленческое решение, на основе анализа финансово-экономических показателей. </w:t>
            </w:r>
          </w:p>
          <w:p w:rsidR="00590938" w:rsidRPr="00590938" w:rsidRDefault="00590938" w:rsidP="00590938">
            <w:pPr>
              <w:ind w:firstLine="142"/>
              <w:jc w:val="both"/>
              <w:rPr>
                <w:b/>
                <w:i/>
              </w:rPr>
            </w:pPr>
            <w:r w:rsidRPr="00590938">
              <w:rPr>
                <w:b/>
              </w:rPr>
              <w:t>Владеть:</w:t>
            </w:r>
            <w:r w:rsidRPr="00590938">
              <w:t xml:space="preserve"> навыками расчета и анализа затрат деятельности предприятия туристской индустрии.</w:t>
            </w:r>
          </w:p>
          <w:p w:rsidR="00590938" w:rsidRPr="00590938" w:rsidRDefault="00590938" w:rsidP="00590938">
            <w:pPr>
              <w:pStyle w:val="afa"/>
              <w:numPr>
                <w:ilvl w:val="0"/>
                <w:numId w:val="37"/>
              </w:numPr>
              <w:ind w:left="0" w:firstLine="142"/>
              <w:jc w:val="both"/>
              <w:rPr>
                <w:b/>
                <w:i/>
              </w:rPr>
            </w:pPr>
            <w:proofErr w:type="gramStart"/>
            <w:r w:rsidRPr="00590938">
              <w:rPr>
                <w:i/>
              </w:rPr>
              <w:t>способен</w:t>
            </w:r>
            <w:proofErr w:type="gramEnd"/>
            <w:r w:rsidRPr="00590938">
              <w:rPr>
                <w:i/>
              </w:rPr>
              <w:t xml:space="preserve"> к анализу деятельности и подготовки прогнозов развития туристских предприятий, с учетом экономических, социальных и экологических аспектов </w:t>
            </w:r>
            <w:r w:rsidRPr="00590938">
              <w:rPr>
                <w:b/>
                <w:i/>
              </w:rPr>
              <w:t>(ПК-14);</w:t>
            </w:r>
          </w:p>
          <w:p w:rsidR="00590938" w:rsidRPr="00D8767E" w:rsidRDefault="00590938" w:rsidP="00590938">
            <w:pPr>
              <w:ind w:firstLine="142"/>
              <w:jc w:val="both"/>
              <w:rPr>
                <w:b/>
                <w:i/>
              </w:rPr>
            </w:pPr>
            <w:r w:rsidRPr="00590938">
              <w:rPr>
                <w:b/>
              </w:rPr>
              <w:t xml:space="preserve">Знать: </w:t>
            </w:r>
            <w:r w:rsidRPr="00590938">
              <w:t>методы и приемы анализа деятельности и подготовки прогнозов развития туристских предприятий, с учетом экономических, социальных</w:t>
            </w:r>
            <w:r w:rsidRPr="00D8767E">
              <w:t xml:space="preserve"> и экологических аспектов.</w:t>
            </w:r>
          </w:p>
          <w:p w:rsidR="00590938" w:rsidRPr="00D8767E" w:rsidRDefault="00590938" w:rsidP="00590938">
            <w:pPr>
              <w:ind w:firstLine="142"/>
              <w:jc w:val="both"/>
            </w:pPr>
            <w:r w:rsidRPr="00D8767E">
              <w:rPr>
                <w:b/>
              </w:rPr>
              <w:t>Уметь:</w:t>
            </w:r>
            <w:r w:rsidRPr="00D8767E">
              <w:t xml:space="preserve"> применять теоретические знания при решении практических задач в туристской деятельности; анализировать и обрабатывать научно-техническую информацию</w:t>
            </w:r>
            <w:r>
              <w:t xml:space="preserve"> </w:t>
            </w:r>
            <w:r w:rsidRPr="00D8767E">
              <w:t>с учетом экономических, социальных и экологических аспектов</w:t>
            </w:r>
            <w:proofErr w:type="gramStart"/>
            <w:r w:rsidRPr="00D8767E">
              <w:t xml:space="preserve">.. </w:t>
            </w:r>
            <w:proofErr w:type="gramEnd"/>
          </w:p>
          <w:p w:rsidR="00D766A7" w:rsidRPr="005252A4" w:rsidRDefault="00590938" w:rsidP="00590938">
            <w:pPr>
              <w:ind w:firstLine="142"/>
              <w:jc w:val="both"/>
            </w:pPr>
            <w:r w:rsidRPr="00D8767E">
              <w:rPr>
                <w:b/>
              </w:rPr>
              <w:t>Владеть:</w:t>
            </w:r>
            <w:r w:rsidRPr="00D8767E">
              <w:t xml:space="preserve"> навыками находить, анализировать и обрабатывать научно-техническую информацию в области туристкой деятельности и на уровне государства</w:t>
            </w:r>
            <w:r>
              <w:t xml:space="preserve"> </w:t>
            </w:r>
            <w:r w:rsidRPr="00D8767E">
              <w:t>с учетом экономических, социальных и экологических аспектов.</w:t>
            </w:r>
          </w:p>
        </w:tc>
      </w:tr>
      <w:tr w:rsidR="00D766A7" w:rsidRPr="007C585C" w:rsidTr="00C87B68">
        <w:tc>
          <w:tcPr>
            <w:tcW w:w="2376" w:type="dxa"/>
          </w:tcPr>
          <w:p w:rsidR="00D766A7" w:rsidRPr="007C585C" w:rsidRDefault="00D766A7" w:rsidP="00C87B68">
            <w:pPr>
              <w:jc w:val="both"/>
              <w:rPr>
                <w:rFonts w:eastAsia="Calibri"/>
                <w:b/>
              </w:rPr>
            </w:pPr>
            <w:r>
              <w:rPr>
                <w:rFonts w:eastAsia="Calibri"/>
                <w:b/>
              </w:rPr>
              <w:lastRenderedPageBreak/>
              <w:t>Этика в рамках курса</w:t>
            </w:r>
          </w:p>
        </w:tc>
        <w:tc>
          <w:tcPr>
            <w:tcW w:w="7195" w:type="dxa"/>
          </w:tcPr>
          <w:p w:rsidR="00D766A7" w:rsidRPr="00966B62" w:rsidRDefault="00D766A7" w:rsidP="00C87B68">
            <w:pPr>
              <w:jc w:val="both"/>
            </w:pPr>
            <w:r>
              <w:t>В</w:t>
            </w:r>
            <w:r w:rsidRPr="007C585C">
              <w:t>о время занятий студенты должны соблюдать общепринятые требования принципов этики. А также требования правил поведения в университете, т.е. обязательное выключение сотовых телефонов, аккуратность, пунктуальность</w:t>
            </w:r>
            <w:r>
              <w:t xml:space="preserve"> (возможное время </w:t>
            </w:r>
            <w:r>
              <w:lastRenderedPageBreak/>
              <w:t>опоздания 5 минут)</w:t>
            </w:r>
            <w:r w:rsidRPr="007C585C">
              <w:t>, добросовестное отношение к учебе.</w:t>
            </w:r>
          </w:p>
        </w:tc>
      </w:tr>
      <w:tr w:rsidR="00D766A7" w:rsidRPr="007C585C" w:rsidTr="00C87B68">
        <w:tc>
          <w:tcPr>
            <w:tcW w:w="2376" w:type="dxa"/>
          </w:tcPr>
          <w:p w:rsidR="00D766A7" w:rsidRPr="007C585C" w:rsidRDefault="00D766A7" w:rsidP="00C87B68">
            <w:pPr>
              <w:jc w:val="both"/>
              <w:rPr>
                <w:rFonts w:eastAsia="Calibri"/>
                <w:b/>
              </w:rPr>
            </w:pPr>
            <w:r w:rsidRPr="007C585C">
              <w:rPr>
                <w:rFonts w:eastAsia="Calibri"/>
                <w:b/>
              </w:rPr>
              <w:lastRenderedPageBreak/>
              <w:t>Политика курса</w:t>
            </w:r>
          </w:p>
        </w:tc>
        <w:tc>
          <w:tcPr>
            <w:tcW w:w="7195" w:type="dxa"/>
          </w:tcPr>
          <w:p w:rsidR="00EB32AF" w:rsidRDefault="00EB32AF" w:rsidP="00EB32AF">
            <w:pPr>
              <w:pStyle w:val="afa"/>
              <w:numPr>
                <w:ilvl w:val="0"/>
                <w:numId w:val="36"/>
              </w:numPr>
              <w:jc w:val="both"/>
            </w:pPr>
            <w:r>
              <w:t xml:space="preserve">Не опаздывать на занятия </w:t>
            </w:r>
          </w:p>
          <w:p w:rsidR="00EB32AF" w:rsidRDefault="00EB32AF" w:rsidP="00EB32AF">
            <w:pPr>
              <w:pStyle w:val="afa"/>
              <w:numPr>
                <w:ilvl w:val="0"/>
                <w:numId w:val="36"/>
              </w:numPr>
              <w:jc w:val="both"/>
            </w:pPr>
            <w:r>
              <w:t>Не разговаривать во время занятий, не читать газеты</w:t>
            </w:r>
          </w:p>
          <w:p w:rsidR="00EB32AF" w:rsidRDefault="00EB32AF" w:rsidP="00EB32AF">
            <w:pPr>
              <w:pStyle w:val="afa"/>
              <w:numPr>
                <w:ilvl w:val="0"/>
                <w:numId w:val="36"/>
              </w:numPr>
              <w:jc w:val="both"/>
            </w:pPr>
            <w:r>
              <w:t>Отключить сотовый телефон</w:t>
            </w:r>
          </w:p>
          <w:p w:rsidR="00EB32AF" w:rsidRDefault="00A955DC" w:rsidP="00EB32AF">
            <w:pPr>
              <w:pStyle w:val="afa"/>
              <w:numPr>
                <w:ilvl w:val="0"/>
                <w:numId w:val="36"/>
              </w:numPr>
              <w:jc w:val="both"/>
            </w:pPr>
            <w:r>
              <w:t>Не пропускать занятия</w:t>
            </w:r>
            <w:r w:rsidR="00EB32AF">
              <w:t xml:space="preserve">, в случае болезни предоставить справку  </w:t>
            </w:r>
          </w:p>
          <w:p w:rsidR="00EB32AF" w:rsidRDefault="00EB32AF" w:rsidP="00EB32AF">
            <w:pPr>
              <w:pStyle w:val="afa"/>
              <w:numPr>
                <w:ilvl w:val="0"/>
                <w:numId w:val="36"/>
              </w:numPr>
              <w:jc w:val="both"/>
            </w:pPr>
            <w:r>
              <w:t xml:space="preserve">Пропущенные занятия отрабатывать в определенное преподавателем время  </w:t>
            </w:r>
          </w:p>
          <w:p w:rsidR="00EB32AF" w:rsidRDefault="00EB32AF" w:rsidP="00EB32AF">
            <w:pPr>
              <w:pStyle w:val="afa"/>
              <w:numPr>
                <w:ilvl w:val="0"/>
                <w:numId w:val="36"/>
              </w:numPr>
              <w:jc w:val="both"/>
            </w:pPr>
            <w:r>
              <w:t>Активно участвовать в учебном процессе</w:t>
            </w:r>
          </w:p>
          <w:p w:rsidR="00EB32AF" w:rsidRDefault="00EB32AF" w:rsidP="00EB32AF">
            <w:pPr>
              <w:pStyle w:val="afa"/>
              <w:numPr>
                <w:ilvl w:val="0"/>
                <w:numId w:val="36"/>
              </w:numPr>
              <w:jc w:val="both"/>
            </w:pPr>
            <w:r>
              <w:t>На занятия приходить подготовленными</w:t>
            </w:r>
          </w:p>
          <w:p w:rsidR="00EB32AF" w:rsidRDefault="00EB32AF" w:rsidP="00EB32AF">
            <w:pPr>
              <w:pStyle w:val="afa"/>
              <w:numPr>
                <w:ilvl w:val="0"/>
                <w:numId w:val="36"/>
              </w:numPr>
              <w:jc w:val="both"/>
            </w:pPr>
            <w:r>
              <w:t>Своевременно и старательно выполнять домашние задания</w:t>
            </w:r>
          </w:p>
          <w:p w:rsidR="00D766A7" w:rsidRPr="007C585C" w:rsidRDefault="00EB32AF" w:rsidP="00EB32AF">
            <w:pPr>
              <w:pStyle w:val="afa"/>
              <w:numPr>
                <w:ilvl w:val="0"/>
                <w:numId w:val="36"/>
              </w:numPr>
              <w:jc w:val="both"/>
            </w:pPr>
            <w:r>
              <w:t>Быть пунктуальным и обязательным</w:t>
            </w:r>
          </w:p>
        </w:tc>
      </w:tr>
      <w:tr w:rsidR="00D766A7" w:rsidRPr="007C585C" w:rsidTr="00C87B68">
        <w:tc>
          <w:tcPr>
            <w:tcW w:w="2376" w:type="dxa"/>
          </w:tcPr>
          <w:p w:rsidR="00D766A7" w:rsidRPr="007C585C" w:rsidRDefault="00D766A7" w:rsidP="00C87B68">
            <w:pPr>
              <w:jc w:val="both"/>
              <w:rPr>
                <w:rFonts w:eastAsia="Calibri"/>
                <w:b/>
              </w:rPr>
            </w:pPr>
            <w:r w:rsidRPr="007C585C">
              <w:rPr>
                <w:rFonts w:eastAsia="Calibri"/>
                <w:b/>
              </w:rPr>
              <w:t>Методы преподавания:</w:t>
            </w:r>
          </w:p>
        </w:tc>
        <w:tc>
          <w:tcPr>
            <w:tcW w:w="7195" w:type="dxa"/>
          </w:tcPr>
          <w:p w:rsidR="00D766A7" w:rsidRPr="007C585C" w:rsidRDefault="00D766A7" w:rsidP="00C87B68">
            <w:pPr>
              <w:jc w:val="both"/>
              <w:rPr>
                <w:rFonts w:eastAsia="Calibri"/>
              </w:rPr>
            </w:pPr>
            <w:r w:rsidRPr="007C585C">
              <w:t xml:space="preserve">метод проблемного изложения, презентация, дискуссии, </w:t>
            </w:r>
            <w:proofErr w:type="spellStart"/>
            <w:r w:rsidRPr="007C585C">
              <w:t>кейс-стади</w:t>
            </w:r>
            <w:proofErr w:type="spellEnd"/>
            <w:r w:rsidRPr="007C585C">
              <w:t xml:space="preserve">, работа в группах, метод мозгового штурма, мини-исследования, деловые и ролевые игры, метод анкетирования. </w:t>
            </w:r>
          </w:p>
        </w:tc>
      </w:tr>
      <w:tr w:rsidR="00D766A7" w:rsidRPr="007C585C" w:rsidTr="00C87B68">
        <w:tc>
          <w:tcPr>
            <w:tcW w:w="2376" w:type="dxa"/>
          </w:tcPr>
          <w:p w:rsidR="00D766A7" w:rsidRPr="00CC6583" w:rsidRDefault="00D766A7" w:rsidP="00C87B68">
            <w:pPr>
              <w:jc w:val="both"/>
              <w:rPr>
                <w:rFonts w:eastAsia="Calibri"/>
                <w:b/>
              </w:rPr>
            </w:pPr>
            <w:r w:rsidRPr="00CC6583">
              <w:rPr>
                <w:b/>
              </w:rPr>
              <w:t>Форма контроля знаний</w:t>
            </w:r>
          </w:p>
        </w:tc>
        <w:tc>
          <w:tcPr>
            <w:tcW w:w="7195" w:type="dxa"/>
          </w:tcPr>
          <w:p w:rsidR="00D766A7" w:rsidRPr="007C585C" w:rsidRDefault="00D766A7" w:rsidP="00C87B68">
            <w:pPr>
              <w:jc w:val="both"/>
              <w:rPr>
                <w:b/>
              </w:rPr>
            </w:pPr>
            <w:r>
              <w:t xml:space="preserve">В установленные и утвержденные УМО КЭУ дни студенты должны сдать модули. Основные вопросы модулей озвучиваются преподавателем заранее, до проведения промежуточного контроля знаний. В процессе изучения курса студенты должны сдать три модуля. До сдачи модуля, по усмотрению преподавателя, может быть осуществлен контроль знаний и присуждены определенные баллы. </w:t>
            </w:r>
            <w:r w:rsidRPr="007C585C">
              <w:t xml:space="preserve">За пропуски занятий предусматривается штрафные баллы, т.е. от фактически набранного количества баллов отнимаются штрафные баллы. Если пропущено 20 % занятий, то отнимается 10 баллов, если 40- 20 баллов, если 60 % - </w:t>
            </w:r>
            <w:proofErr w:type="spellStart"/>
            <w:r w:rsidRPr="007C585C">
              <w:t>недопуск</w:t>
            </w:r>
            <w:proofErr w:type="spellEnd"/>
            <w:r w:rsidRPr="007C585C">
              <w:t xml:space="preserve"> к модулю.</w:t>
            </w:r>
            <w:r>
              <w:t xml:space="preserve"> Дополнительные баллы могут быть зачтены за активное участие в проведении занятий, выполнение индивидуальных заданий.</w:t>
            </w:r>
          </w:p>
          <w:p w:rsidR="00D766A7" w:rsidRPr="007C585C" w:rsidRDefault="00D766A7" w:rsidP="00C87B68">
            <w:pPr>
              <w:jc w:val="both"/>
              <w:rPr>
                <w:b/>
              </w:rPr>
            </w:pPr>
            <w:r w:rsidRPr="007C585C">
              <w:rPr>
                <w:b/>
              </w:rPr>
              <w:t>Оценка знаний студентов:</w:t>
            </w:r>
          </w:p>
          <w:p w:rsidR="00D766A7" w:rsidRPr="00CF7C5B" w:rsidRDefault="00D766A7" w:rsidP="00C87B68">
            <w:pPr>
              <w:jc w:val="both"/>
              <w:rPr>
                <w:i/>
              </w:rPr>
            </w:pPr>
            <w:r w:rsidRPr="00CF7C5B">
              <w:rPr>
                <w:i/>
              </w:rPr>
              <w:t xml:space="preserve">Текущий контроль                                                            </w:t>
            </w:r>
            <w:r>
              <w:rPr>
                <w:i/>
              </w:rPr>
              <w:t xml:space="preserve">  </w:t>
            </w:r>
            <w:r w:rsidRPr="00CF7C5B">
              <w:rPr>
                <w:i/>
              </w:rPr>
              <w:t xml:space="preserve">  – </w:t>
            </w:r>
            <w:r>
              <w:rPr>
                <w:i/>
              </w:rPr>
              <w:t>4</w:t>
            </w:r>
            <w:r w:rsidRPr="00CF7C5B">
              <w:rPr>
                <w:i/>
              </w:rPr>
              <w:t>0 баллов</w:t>
            </w:r>
          </w:p>
          <w:p w:rsidR="00D766A7" w:rsidRPr="00CF7C5B" w:rsidRDefault="00D766A7" w:rsidP="00C87B68">
            <w:pPr>
              <w:jc w:val="both"/>
              <w:rPr>
                <w:i/>
              </w:rPr>
            </w:pPr>
            <w:r w:rsidRPr="00CF7C5B">
              <w:rPr>
                <w:i/>
              </w:rPr>
              <w:t xml:space="preserve">Рубежный контроль </w:t>
            </w:r>
            <w:r>
              <w:rPr>
                <w:i/>
              </w:rPr>
              <w:t>(модуль)</w:t>
            </w:r>
            <w:r w:rsidRPr="00CF7C5B">
              <w:rPr>
                <w:i/>
              </w:rPr>
              <w:tab/>
            </w:r>
            <w:r w:rsidRPr="00CF7C5B">
              <w:rPr>
                <w:i/>
              </w:rPr>
              <w:tab/>
            </w:r>
            <w:r w:rsidRPr="00CF7C5B">
              <w:rPr>
                <w:i/>
              </w:rPr>
              <w:tab/>
            </w:r>
            <w:r>
              <w:rPr>
                <w:i/>
              </w:rPr>
              <w:t xml:space="preserve">             </w:t>
            </w:r>
            <w:r w:rsidRPr="00CF7C5B">
              <w:rPr>
                <w:i/>
              </w:rPr>
              <w:t xml:space="preserve"> – 40 баллов</w:t>
            </w:r>
          </w:p>
          <w:p w:rsidR="00D766A7" w:rsidRDefault="00D766A7" w:rsidP="00C87B68">
            <w:pPr>
              <w:jc w:val="both"/>
              <w:rPr>
                <w:i/>
              </w:rPr>
            </w:pPr>
            <w:r w:rsidRPr="00CF7C5B">
              <w:rPr>
                <w:i/>
              </w:rPr>
              <w:t xml:space="preserve">Итоговый контроль </w:t>
            </w:r>
            <w:r w:rsidRPr="00CF7C5B">
              <w:rPr>
                <w:i/>
              </w:rPr>
              <w:tab/>
            </w:r>
            <w:r w:rsidRPr="00CF7C5B">
              <w:rPr>
                <w:i/>
              </w:rPr>
              <w:tab/>
            </w:r>
            <w:r w:rsidRPr="00CF7C5B">
              <w:rPr>
                <w:i/>
              </w:rPr>
              <w:tab/>
            </w:r>
            <w:r w:rsidRPr="00CF7C5B">
              <w:rPr>
                <w:i/>
              </w:rPr>
              <w:tab/>
            </w:r>
            <w:r w:rsidRPr="00CF7C5B">
              <w:rPr>
                <w:i/>
              </w:rPr>
              <w:tab/>
              <w:t xml:space="preserve"> – 20 баллов</w:t>
            </w:r>
          </w:p>
          <w:p w:rsidR="00D766A7" w:rsidRPr="00CF7C5B" w:rsidRDefault="00D766A7" w:rsidP="00C87B68">
            <w:pPr>
              <w:jc w:val="both"/>
              <w:rPr>
                <w:i/>
              </w:rPr>
            </w:pPr>
            <w:r>
              <w:t xml:space="preserve">Дополнительные </w:t>
            </w:r>
            <w:r w:rsidRPr="00DF069D">
              <w:rPr>
                <w:i/>
              </w:rPr>
              <w:t xml:space="preserve">10 баллов </w:t>
            </w:r>
            <w:r>
              <w:t>в виде бонуса для студентов, которые активно участвуют, проявляют творчество и посещают все занятия</w:t>
            </w:r>
          </w:p>
          <w:p w:rsidR="00D766A7" w:rsidRPr="00CF7C5B" w:rsidRDefault="00D766A7" w:rsidP="00C87B68">
            <w:pPr>
              <w:jc w:val="both"/>
              <w:rPr>
                <w:b/>
                <w:i/>
              </w:rPr>
            </w:pPr>
            <w:r w:rsidRPr="00CF7C5B">
              <w:rPr>
                <w:i/>
              </w:rPr>
              <w:t xml:space="preserve">Итого                                                          </w:t>
            </w:r>
            <w:r>
              <w:rPr>
                <w:i/>
              </w:rPr>
              <w:t xml:space="preserve">                       </w:t>
            </w:r>
            <w:r w:rsidRPr="00CF7C5B">
              <w:rPr>
                <w:i/>
              </w:rPr>
              <w:t xml:space="preserve"> – 100 баллов</w:t>
            </w:r>
          </w:p>
        </w:tc>
      </w:tr>
      <w:tr w:rsidR="00D766A7" w:rsidRPr="007C585C" w:rsidTr="00C87B68">
        <w:tc>
          <w:tcPr>
            <w:tcW w:w="2376" w:type="dxa"/>
          </w:tcPr>
          <w:p w:rsidR="00D766A7" w:rsidRPr="007C585C" w:rsidRDefault="00D766A7" w:rsidP="00C87B68">
            <w:pPr>
              <w:jc w:val="both"/>
              <w:rPr>
                <w:rFonts w:eastAsia="Calibri"/>
                <w:b/>
              </w:rPr>
            </w:pPr>
            <w:r w:rsidRPr="007C585C">
              <w:rPr>
                <w:rFonts w:eastAsia="Calibri"/>
                <w:b/>
              </w:rPr>
              <w:t>Литература:</w:t>
            </w:r>
          </w:p>
          <w:p w:rsidR="00D766A7" w:rsidRPr="007C585C" w:rsidRDefault="00D766A7" w:rsidP="00C87B68">
            <w:pPr>
              <w:jc w:val="both"/>
              <w:rPr>
                <w:rFonts w:eastAsia="Calibri"/>
                <w:b/>
              </w:rPr>
            </w:pPr>
            <w:r w:rsidRPr="007C585C">
              <w:rPr>
                <w:rFonts w:eastAsia="Calibri"/>
                <w:b/>
              </w:rPr>
              <w:t>Основная</w:t>
            </w:r>
          </w:p>
          <w:p w:rsidR="00D766A7" w:rsidRPr="007C585C" w:rsidRDefault="00D766A7" w:rsidP="00C87B68">
            <w:pPr>
              <w:jc w:val="both"/>
              <w:rPr>
                <w:rFonts w:eastAsia="Calibri"/>
                <w:b/>
              </w:rPr>
            </w:pPr>
            <w:r w:rsidRPr="007C585C">
              <w:rPr>
                <w:rFonts w:eastAsia="Calibri"/>
                <w:b/>
              </w:rPr>
              <w:t>Дополнительная</w:t>
            </w:r>
          </w:p>
        </w:tc>
        <w:tc>
          <w:tcPr>
            <w:tcW w:w="7195" w:type="dxa"/>
          </w:tcPr>
          <w:p w:rsidR="00D766A7" w:rsidRPr="00A02A3E" w:rsidRDefault="00D766A7" w:rsidP="00A02A3E">
            <w:pPr>
              <w:jc w:val="center"/>
              <w:rPr>
                <w:b/>
              </w:rPr>
            </w:pPr>
            <w:r w:rsidRPr="00A02A3E">
              <w:rPr>
                <w:b/>
              </w:rPr>
              <w:t>Основная литература</w:t>
            </w:r>
          </w:p>
          <w:p w:rsidR="00D766A7" w:rsidRPr="00A02A3E" w:rsidRDefault="00D766A7" w:rsidP="00A02A3E">
            <w:pPr>
              <w:pStyle w:val="afa"/>
              <w:numPr>
                <w:ilvl w:val="0"/>
                <w:numId w:val="21"/>
              </w:numPr>
              <w:ind w:left="0" w:firstLine="0"/>
              <w:jc w:val="both"/>
            </w:pPr>
            <w:r w:rsidRPr="00A02A3E">
              <w:t>Галанов В.А. Финансы, денежное обращение и кредит: Учебник. – М.: ФОРУМ: ИНФРА-М, 2012. – 416 с.</w:t>
            </w:r>
          </w:p>
          <w:p w:rsidR="00D766A7" w:rsidRDefault="00D766A7" w:rsidP="00A02A3E">
            <w:pPr>
              <w:pStyle w:val="afa"/>
              <w:numPr>
                <w:ilvl w:val="0"/>
                <w:numId w:val="21"/>
              </w:numPr>
              <w:ind w:left="0" w:firstLine="0"/>
              <w:jc w:val="both"/>
            </w:pPr>
            <w:r w:rsidRPr="00A02A3E">
              <w:t>Лаврушина О.И. Финансы и кредит. «</w:t>
            </w:r>
            <w:proofErr w:type="spellStart"/>
            <w:r w:rsidRPr="00A02A3E">
              <w:t>КноРус</w:t>
            </w:r>
            <w:proofErr w:type="spellEnd"/>
            <w:r w:rsidRPr="00A02A3E">
              <w:t>», 201</w:t>
            </w:r>
            <w:r w:rsidR="00A525F4">
              <w:t>3</w:t>
            </w:r>
            <w:r w:rsidRPr="00A02A3E">
              <w:t>- учебное пособие</w:t>
            </w:r>
          </w:p>
          <w:p w:rsidR="00A525F4" w:rsidRDefault="00D766A7" w:rsidP="00A525F4">
            <w:pPr>
              <w:pStyle w:val="afa"/>
              <w:numPr>
                <w:ilvl w:val="0"/>
                <w:numId w:val="21"/>
              </w:numPr>
              <w:ind w:left="0" w:firstLine="0"/>
              <w:jc w:val="both"/>
            </w:pPr>
            <w:r w:rsidRPr="00A02A3E">
              <w:t>Финансы и кредит: Учебное пособие</w:t>
            </w:r>
            <w:proofErr w:type="gramStart"/>
            <w:r w:rsidRPr="00A02A3E">
              <w:t xml:space="preserve"> / П</w:t>
            </w:r>
            <w:proofErr w:type="gramEnd"/>
            <w:r w:rsidRPr="00A02A3E">
              <w:t>од ред. A.M. Ковалевой. - М.: Финансы и статистика, 2011.</w:t>
            </w:r>
          </w:p>
          <w:p w:rsidR="00A525F4" w:rsidRDefault="00A525F4" w:rsidP="00A525F4">
            <w:pPr>
              <w:pStyle w:val="afa"/>
              <w:numPr>
                <w:ilvl w:val="0"/>
                <w:numId w:val="21"/>
              </w:numPr>
              <w:ind w:left="0" w:firstLine="0"/>
              <w:jc w:val="both"/>
            </w:pPr>
            <w:r w:rsidRPr="007C585C">
              <w:t>Бабич A.M., Павлова Л.Н. Финансы, денежное обращение, кредит. Учебник. - М.: ЮНИТИ, 2010.</w:t>
            </w:r>
          </w:p>
          <w:p w:rsidR="00A525F4" w:rsidRDefault="000F7EA0" w:rsidP="00A525F4">
            <w:pPr>
              <w:pStyle w:val="afa"/>
              <w:numPr>
                <w:ilvl w:val="0"/>
                <w:numId w:val="21"/>
              </w:numPr>
              <w:ind w:left="0" w:firstLine="0"/>
              <w:jc w:val="both"/>
            </w:pPr>
            <w:r w:rsidRPr="00A02A3E">
              <w:t>Финансовый менеджмент: Учебник</w:t>
            </w:r>
            <w:proofErr w:type="gramStart"/>
            <w:r w:rsidRPr="00A02A3E">
              <w:t xml:space="preserve"> / П</w:t>
            </w:r>
            <w:proofErr w:type="gramEnd"/>
            <w:r w:rsidRPr="00A02A3E">
              <w:t xml:space="preserve">од ред. Поляка Г.Б.. - М.: </w:t>
            </w:r>
            <w:proofErr w:type="spellStart"/>
            <w:r w:rsidRPr="00A02A3E">
              <w:t>Юнити</w:t>
            </w:r>
            <w:proofErr w:type="spellEnd"/>
            <w:r w:rsidRPr="00A02A3E">
              <w:t xml:space="preserve">, 2017. - 384 </w:t>
            </w:r>
            <w:proofErr w:type="spellStart"/>
            <w:r w:rsidRPr="00A02A3E">
              <w:t>c</w:t>
            </w:r>
            <w:proofErr w:type="spellEnd"/>
            <w:r w:rsidRPr="00A525F4">
              <w:rPr>
                <w:shd w:val="clear" w:color="auto" w:fill="D9D9FF"/>
              </w:rPr>
              <w:t>.</w:t>
            </w:r>
          </w:p>
          <w:p w:rsidR="00A525F4" w:rsidRDefault="000F7EA0" w:rsidP="00A525F4">
            <w:pPr>
              <w:pStyle w:val="afa"/>
              <w:numPr>
                <w:ilvl w:val="0"/>
                <w:numId w:val="21"/>
              </w:numPr>
              <w:ind w:left="0" w:firstLine="0"/>
              <w:jc w:val="both"/>
            </w:pPr>
            <w:r w:rsidRPr="00A02A3E">
              <w:t>Финансовый менеджмент: Учебник</w:t>
            </w:r>
            <w:proofErr w:type="gramStart"/>
            <w:r w:rsidRPr="00A02A3E">
              <w:t xml:space="preserve"> / П</w:t>
            </w:r>
            <w:proofErr w:type="gramEnd"/>
            <w:r w:rsidRPr="00A02A3E">
              <w:t xml:space="preserve">од ред. Ковалева А.М.. - М.: </w:t>
            </w:r>
            <w:proofErr w:type="spellStart"/>
            <w:r w:rsidRPr="00A02A3E">
              <w:t>Инфра-М</w:t>
            </w:r>
            <w:proofErr w:type="spellEnd"/>
            <w:r w:rsidRPr="00A02A3E">
              <w:t xml:space="preserve">, 2015. - 1088 </w:t>
            </w:r>
            <w:proofErr w:type="spellStart"/>
            <w:r w:rsidRPr="00A02A3E">
              <w:t>c</w:t>
            </w:r>
            <w:proofErr w:type="spellEnd"/>
            <w:r w:rsidRPr="00A525F4">
              <w:rPr>
                <w:shd w:val="clear" w:color="auto" w:fill="D9D9FF"/>
              </w:rPr>
              <w:t>.</w:t>
            </w:r>
          </w:p>
          <w:p w:rsidR="00A525F4" w:rsidRDefault="00A525F4" w:rsidP="00A525F4">
            <w:pPr>
              <w:pStyle w:val="afa"/>
              <w:ind w:left="0"/>
              <w:jc w:val="center"/>
              <w:rPr>
                <w:b/>
              </w:rPr>
            </w:pPr>
          </w:p>
          <w:p w:rsidR="00A525F4" w:rsidRDefault="00D766A7" w:rsidP="00A525F4">
            <w:pPr>
              <w:pStyle w:val="afa"/>
              <w:ind w:left="0"/>
              <w:jc w:val="center"/>
            </w:pPr>
            <w:r w:rsidRPr="00A525F4">
              <w:rPr>
                <w:b/>
              </w:rPr>
              <w:t>Дополнительная литература</w:t>
            </w:r>
          </w:p>
          <w:p w:rsidR="00A525F4" w:rsidRDefault="000C59B6" w:rsidP="00A525F4">
            <w:pPr>
              <w:pStyle w:val="afa"/>
              <w:numPr>
                <w:ilvl w:val="0"/>
                <w:numId w:val="21"/>
              </w:numPr>
              <w:ind w:left="0" w:firstLine="0"/>
              <w:jc w:val="both"/>
            </w:pPr>
            <w:proofErr w:type="spellStart"/>
            <w:r w:rsidRPr="00A02A3E">
              <w:t>Берзон</w:t>
            </w:r>
            <w:proofErr w:type="spellEnd"/>
            <w:r w:rsidRPr="00A02A3E">
              <w:t xml:space="preserve"> Н. И. Финансы</w:t>
            </w:r>
            <w:proofErr w:type="gramStart"/>
            <w:r w:rsidRPr="00A02A3E">
              <w:t xml:space="preserve"> :</w:t>
            </w:r>
            <w:proofErr w:type="gramEnd"/>
            <w:r w:rsidRPr="00A02A3E">
              <w:t xml:space="preserve"> учебник и практикум для академического </w:t>
            </w:r>
            <w:proofErr w:type="spellStart"/>
            <w:r w:rsidRPr="00A02A3E">
              <w:t>бакалавриата</w:t>
            </w:r>
            <w:proofErr w:type="spellEnd"/>
            <w:r w:rsidRPr="00A02A3E">
              <w:t xml:space="preserve"> / Н. И. </w:t>
            </w:r>
            <w:proofErr w:type="spellStart"/>
            <w:r w:rsidRPr="00A02A3E">
              <w:t>Берзон</w:t>
            </w:r>
            <w:proofErr w:type="spellEnd"/>
            <w:r w:rsidRPr="00A02A3E">
              <w:t xml:space="preserve"> [и др.] ; под общей редакцией Н. И. </w:t>
            </w:r>
            <w:proofErr w:type="spellStart"/>
            <w:r w:rsidRPr="00A02A3E">
              <w:t>Берзона</w:t>
            </w:r>
            <w:proofErr w:type="spellEnd"/>
            <w:r w:rsidRPr="00A02A3E">
              <w:t xml:space="preserve">. — 2-е изд., </w:t>
            </w:r>
            <w:proofErr w:type="spellStart"/>
            <w:r w:rsidRPr="00A02A3E">
              <w:t>перераб</w:t>
            </w:r>
            <w:proofErr w:type="spellEnd"/>
            <w:r w:rsidRPr="00A02A3E">
              <w:t xml:space="preserve">. и доп. — Москва : </w:t>
            </w:r>
            <w:r w:rsidRPr="00A02A3E">
              <w:lastRenderedPageBreak/>
              <w:t xml:space="preserve">Издательство </w:t>
            </w:r>
            <w:proofErr w:type="spellStart"/>
            <w:r w:rsidRPr="00A02A3E">
              <w:t>Юрайт</w:t>
            </w:r>
            <w:proofErr w:type="spellEnd"/>
            <w:r w:rsidRPr="00A02A3E">
              <w:t xml:space="preserve">, 2019. — 498 </w:t>
            </w:r>
            <w:proofErr w:type="gramStart"/>
            <w:r w:rsidRPr="00A02A3E">
              <w:t>с</w:t>
            </w:r>
            <w:proofErr w:type="gramEnd"/>
            <w:r w:rsidRPr="00A02A3E">
              <w:t>. </w:t>
            </w:r>
          </w:p>
          <w:p w:rsidR="00A525F4" w:rsidRDefault="000C59B6" w:rsidP="00A525F4">
            <w:pPr>
              <w:pStyle w:val="afa"/>
              <w:numPr>
                <w:ilvl w:val="0"/>
                <w:numId w:val="21"/>
              </w:numPr>
              <w:ind w:left="0" w:firstLine="0"/>
              <w:jc w:val="both"/>
            </w:pPr>
            <w:proofErr w:type="spellStart"/>
            <w:r w:rsidRPr="00A02A3E">
              <w:t>Балихина</w:t>
            </w:r>
            <w:proofErr w:type="spellEnd"/>
            <w:r w:rsidRPr="00A02A3E">
              <w:t xml:space="preserve">, Н.В. Финансы и кредит: Учебное пособие / Н.В. </w:t>
            </w:r>
            <w:proofErr w:type="spellStart"/>
            <w:r w:rsidRPr="00A02A3E">
              <w:t>Балихина</w:t>
            </w:r>
            <w:proofErr w:type="spellEnd"/>
            <w:r w:rsidRPr="00A02A3E">
              <w:t xml:space="preserve">, М.Е. Косов. - М.: </w:t>
            </w:r>
            <w:proofErr w:type="spellStart"/>
            <w:r w:rsidRPr="00A02A3E">
              <w:t>Юнити</w:t>
            </w:r>
            <w:proofErr w:type="spellEnd"/>
            <w:r w:rsidRPr="00A02A3E">
              <w:t xml:space="preserve">, 2018. - 256 </w:t>
            </w:r>
            <w:proofErr w:type="spellStart"/>
            <w:r w:rsidRPr="00A02A3E">
              <w:t>c</w:t>
            </w:r>
            <w:proofErr w:type="spellEnd"/>
            <w:r w:rsidRPr="00A525F4">
              <w:rPr>
                <w:shd w:val="clear" w:color="auto" w:fill="D9D9FF"/>
              </w:rPr>
              <w:t>.</w:t>
            </w:r>
          </w:p>
          <w:p w:rsidR="00A525F4" w:rsidRDefault="00EA48B6" w:rsidP="00A525F4">
            <w:pPr>
              <w:pStyle w:val="afa"/>
              <w:numPr>
                <w:ilvl w:val="0"/>
                <w:numId w:val="21"/>
              </w:numPr>
              <w:ind w:left="0" w:firstLine="0"/>
              <w:jc w:val="both"/>
            </w:pPr>
            <w:r w:rsidRPr="00A525F4">
              <w:rPr>
                <w:shd w:val="clear" w:color="auto" w:fill="ECF0DA"/>
              </w:rPr>
              <w:t> </w:t>
            </w:r>
            <w:r w:rsidRPr="00A02A3E">
              <w:t xml:space="preserve">Мазурина, Т.Ю. Финансы организаций (предприятий): Учебник / Т.Ю. Мазурина, Л.Г. </w:t>
            </w:r>
            <w:proofErr w:type="spellStart"/>
            <w:r w:rsidRPr="00A02A3E">
              <w:t>Скамай</w:t>
            </w:r>
            <w:proofErr w:type="spellEnd"/>
            <w:r w:rsidRPr="00A02A3E">
              <w:t xml:space="preserve">, В.С. Гроссу. - М.: НИЦ ИНФРА-М, 2017. - 528 </w:t>
            </w:r>
            <w:proofErr w:type="spellStart"/>
            <w:r w:rsidRPr="00A02A3E">
              <w:t>c</w:t>
            </w:r>
            <w:proofErr w:type="spellEnd"/>
            <w:r w:rsidRPr="00A525F4">
              <w:rPr>
                <w:shd w:val="clear" w:color="auto" w:fill="ECF0DA"/>
              </w:rPr>
              <w:t>.</w:t>
            </w:r>
          </w:p>
          <w:p w:rsidR="00A525F4" w:rsidRDefault="00D766A7" w:rsidP="00A525F4">
            <w:pPr>
              <w:pStyle w:val="afa"/>
              <w:numPr>
                <w:ilvl w:val="0"/>
                <w:numId w:val="21"/>
              </w:numPr>
              <w:ind w:left="0" w:firstLine="0"/>
              <w:jc w:val="both"/>
            </w:pPr>
            <w:proofErr w:type="spellStart"/>
            <w:r w:rsidRPr="00A02A3E">
              <w:t>Вахрин</w:t>
            </w:r>
            <w:proofErr w:type="spellEnd"/>
            <w:r w:rsidRPr="00A02A3E">
              <w:t xml:space="preserve"> П.И.. </w:t>
            </w:r>
            <w:proofErr w:type="spellStart"/>
            <w:r w:rsidRPr="00A02A3E">
              <w:t>Нешитой</w:t>
            </w:r>
            <w:proofErr w:type="spellEnd"/>
            <w:r w:rsidRPr="00A02A3E">
              <w:t xml:space="preserve"> А.С. Финансы и кредит. Учебник. - М.: НТК Дашков и Ко, 2010.</w:t>
            </w:r>
          </w:p>
          <w:p w:rsidR="00A525F4" w:rsidRDefault="00D766A7" w:rsidP="00A525F4">
            <w:pPr>
              <w:pStyle w:val="afa"/>
              <w:numPr>
                <w:ilvl w:val="0"/>
                <w:numId w:val="21"/>
              </w:numPr>
              <w:ind w:left="0" w:firstLine="0"/>
              <w:jc w:val="both"/>
            </w:pPr>
            <w:proofErr w:type="spellStart"/>
            <w:r w:rsidRPr="00A525F4">
              <w:t>Жапаров</w:t>
            </w:r>
            <w:proofErr w:type="spellEnd"/>
            <w:r w:rsidRPr="00A525F4">
              <w:t xml:space="preserve"> А.Ж «Стратегия модернизации экономики КР (монетарно-фискальный аспект)» Бишкек 2009</w:t>
            </w:r>
          </w:p>
          <w:p w:rsidR="00A525F4" w:rsidRDefault="00D766A7" w:rsidP="00A525F4">
            <w:pPr>
              <w:pStyle w:val="afa"/>
              <w:numPr>
                <w:ilvl w:val="0"/>
                <w:numId w:val="21"/>
              </w:numPr>
              <w:ind w:left="0" w:firstLine="0"/>
              <w:jc w:val="both"/>
            </w:pPr>
            <w:proofErr w:type="spellStart"/>
            <w:r w:rsidRPr="00A02A3E">
              <w:t>Кожошев</w:t>
            </w:r>
            <w:proofErr w:type="spellEnd"/>
            <w:r w:rsidRPr="00A02A3E">
              <w:t xml:space="preserve"> А.О., Совершенствование системы управления местным бюджетом, - Б., 2014 г.</w:t>
            </w:r>
          </w:p>
          <w:p w:rsidR="00A525F4" w:rsidRDefault="00D766A7" w:rsidP="00A525F4">
            <w:pPr>
              <w:pStyle w:val="afa"/>
              <w:numPr>
                <w:ilvl w:val="0"/>
                <w:numId w:val="21"/>
              </w:numPr>
              <w:ind w:left="0" w:firstLine="0"/>
              <w:jc w:val="both"/>
            </w:pPr>
            <w:proofErr w:type="spellStart"/>
            <w:r w:rsidRPr="00A525F4">
              <w:rPr>
                <w:rFonts w:eastAsia="Calibri"/>
              </w:rPr>
              <w:t>Сарыбаев</w:t>
            </w:r>
            <w:proofErr w:type="spellEnd"/>
            <w:r w:rsidRPr="00A525F4">
              <w:rPr>
                <w:rFonts w:eastAsia="Calibri"/>
              </w:rPr>
              <w:t xml:space="preserve"> А. Государственные финансы в экономике Кыргызской Республики. - Б., 2002</w:t>
            </w:r>
          </w:p>
          <w:p w:rsidR="00A525F4" w:rsidRDefault="00D766A7" w:rsidP="00A525F4">
            <w:pPr>
              <w:pStyle w:val="afa"/>
              <w:numPr>
                <w:ilvl w:val="0"/>
                <w:numId w:val="21"/>
              </w:numPr>
              <w:ind w:left="0" w:firstLine="0"/>
              <w:jc w:val="both"/>
            </w:pPr>
            <w:r w:rsidRPr="00A02A3E">
              <w:t xml:space="preserve">Янин О.Е. Финансы, денежное обращение и кредит. «Академия», 2008- учебник 7. </w:t>
            </w:r>
            <w:proofErr w:type="spellStart"/>
            <w:r w:rsidRPr="00A02A3E">
              <w:t>Галяпина</w:t>
            </w:r>
            <w:proofErr w:type="spellEnd"/>
            <w:r w:rsidRPr="00A02A3E">
              <w:t xml:space="preserve"> Л.В., </w:t>
            </w:r>
            <w:proofErr w:type="spellStart"/>
            <w:r w:rsidRPr="00A02A3E">
              <w:t>Трускова</w:t>
            </w:r>
            <w:proofErr w:type="spellEnd"/>
            <w:r w:rsidRPr="00A02A3E">
              <w:t xml:space="preserve"> Т.М. Финансы и кредит. «Дашков и</w:t>
            </w:r>
            <w:proofErr w:type="gramStart"/>
            <w:r w:rsidRPr="00A02A3E">
              <w:t xml:space="preserve"> К</w:t>
            </w:r>
            <w:proofErr w:type="gramEnd"/>
            <w:r w:rsidRPr="00A02A3E">
              <w:t>о»,2008 – учебник</w:t>
            </w:r>
          </w:p>
          <w:p w:rsidR="00A525F4" w:rsidRDefault="00A525F4" w:rsidP="00A525F4">
            <w:pPr>
              <w:pStyle w:val="afa"/>
              <w:ind w:left="0"/>
              <w:jc w:val="center"/>
              <w:rPr>
                <w:b/>
                <w:spacing w:val="-8"/>
              </w:rPr>
            </w:pPr>
          </w:p>
          <w:p w:rsidR="00A525F4" w:rsidRDefault="00D766A7" w:rsidP="00A525F4">
            <w:pPr>
              <w:pStyle w:val="afa"/>
              <w:ind w:left="0"/>
              <w:jc w:val="center"/>
            </w:pPr>
            <w:proofErr w:type="spellStart"/>
            <w:r w:rsidRPr="00A525F4">
              <w:rPr>
                <w:b/>
                <w:spacing w:val="-8"/>
              </w:rPr>
              <w:t>Internet</w:t>
            </w:r>
            <w:proofErr w:type="spellEnd"/>
            <w:r w:rsidRPr="00A525F4">
              <w:rPr>
                <w:b/>
                <w:spacing w:val="-8"/>
              </w:rPr>
              <w:t xml:space="preserve"> </w:t>
            </w:r>
            <w:proofErr w:type="spellStart"/>
            <w:r w:rsidRPr="00A525F4">
              <w:rPr>
                <w:b/>
                <w:spacing w:val="-8"/>
              </w:rPr>
              <w:t>resource</w:t>
            </w:r>
            <w:proofErr w:type="spellEnd"/>
            <w:r w:rsidRPr="00A525F4">
              <w:rPr>
                <w:b/>
                <w:spacing w:val="-8"/>
              </w:rPr>
              <w:t>:</w:t>
            </w:r>
          </w:p>
          <w:p w:rsidR="00A525F4" w:rsidRDefault="00D766A7" w:rsidP="00A525F4">
            <w:pPr>
              <w:pStyle w:val="afa"/>
              <w:numPr>
                <w:ilvl w:val="0"/>
                <w:numId w:val="21"/>
              </w:numPr>
              <w:ind w:left="0" w:firstLine="0"/>
              <w:jc w:val="both"/>
            </w:pPr>
            <w:r w:rsidRPr="00A02A3E">
              <w:t>http://www.gov.kg – Официальный сайт Правительства Кыргызской Республики</w:t>
            </w:r>
          </w:p>
          <w:p w:rsidR="00A525F4" w:rsidRDefault="00AC5600" w:rsidP="00A525F4">
            <w:pPr>
              <w:pStyle w:val="afa"/>
              <w:numPr>
                <w:ilvl w:val="0"/>
                <w:numId w:val="21"/>
              </w:numPr>
              <w:ind w:left="0" w:firstLine="0"/>
              <w:jc w:val="both"/>
            </w:pPr>
            <w:hyperlink r:id="rId6" w:history="1">
              <w:r w:rsidR="00D766A7" w:rsidRPr="00A525F4">
                <w:rPr>
                  <w:rStyle w:val="a3"/>
                  <w:rFonts w:eastAsia="SimSun"/>
                  <w:color w:val="auto"/>
                </w:rPr>
                <w:t>www.nbkr.kg</w:t>
              </w:r>
            </w:hyperlink>
            <w:r w:rsidR="00D766A7" w:rsidRPr="00A02A3E">
              <w:t xml:space="preserve"> – Национальный Банк Кыргызской Республики</w:t>
            </w:r>
          </w:p>
          <w:p w:rsidR="00A525F4" w:rsidRDefault="00AC5600" w:rsidP="00A525F4">
            <w:pPr>
              <w:pStyle w:val="afa"/>
              <w:numPr>
                <w:ilvl w:val="0"/>
                <w:numId w:val="21"/>
              </w:numPr>
              <w:ind w:left="0" w:firstLine="0"/>
              <w:jc w:val="both"/>
            </w:pPr>
            <w:hyperlink r:id="rId7" w:history="1">
              <w:r w:rsidR="00D766A7" w:rsidRPr="00A525F4">
                <w:rPr>
                  <w:rStyle w:val="a3"/>
                  <w:color w:val="auto"/>
                </w:rPr>
                <w:t>www.mineconom.kg</w:t>
              </w:r>
            </w:hyperlink>
            <w:r w:rsidR="00D766A7" w:rsidRPr="00A02A3E">
              <w:t xml:space="preserve"> – Министерство экономики Кыргызской Республики</w:t>
            </w:r>
          </w:p>
          <w:p w:rsidR="00A525F4" w:rsidRDefault="00AC5600" w:rsidP="00A525F4">
            <w:pPr>
              <w:pStyle w:val="afa"/>
              <w:numPr>
                <w:ilvl w:val="0"/>
                <w:numId w:val="21"/>
              </w:numPr>
              <w:ind w:left="0" w:firstLine="0"/>
              <w:jc w:val="both"/>
            </w:pPr>
            <w:hyperlink r:id="rId8" w:history="1">
              <w:r w:rsidR="00D766A7" w:rsidRPr="00A525F4">
                <w:rPr>
                  <w:rStyle w:val="a3"/>
                  <w:color w:val="auto"/>
                </w:rPr>
                <w:t>www.stat.kg</w:t>
              </w:r>
            </w:hyperlink>
            <w:r w:rsidR="00D766A7" w:rsidRPr="00A02A3E">
              <w:t xml:space="preserve"> – Национальный Статистический Комитет Кыргызской Республики</w:t>
            </w:r>
          </w:p>
          <w:p w:rsidR="00A525F4" w:rsidRDefault="00AC5600" w:rsidP="00A525F4">
            <w:pPr>
              <w:pStyle w:val="afa"/>
              <w:numPr>
                <w:ilvl w:val="0"/>
                <w:numId w:val="21"/>
              </w:numPr>
              <w:ind w:left="0" w:firstLine="0"/>
              <w:jc w:val="both"/>
            </w:pPr>
            <w:hyperlink r:id="rId9" w:history="1">
              <w:r w:rsidR="00D766A7" w:rsidRPr="00A525F4">
                <w:rPr>
                  <w:rStyle w:val="a3"/>
                  <w:color w:val="auto"/>
                  <w:lang w:val="en-US"/>
                </w:rPr>
                <w:t>www</w:t>
              </w:r>
              <w:r w:rsidR="00D766A7" w:rsidRPr="00A525F4">
                <w:rPr>
                  <w:rStyle w:val="a3"/>
                  <w:color w:val="auto"/>
                </w:rPr>
                <w:t>.</w:t>
              </w:r>
              <w:proofErr w:type="spellStart"/>
              <w:r w:rsidR="00D766A7" w:rsidRPr="00A525F4">
                <w:rPr>
                  <w:rStyle w:val="a3"/>
                  <w:color w:val="auto"/>
                  <w:lang w:val="en-US"/>
                </w:rPr>
                <w:t>minfin</w:t>
              </w:r>
              <w:proofErr w:type="spellEnd"/>
              <w:r w:rsidR="00D766A7" w:rsidRPr="00A525F4">
                <w:rPr>
                  <w:rStyle w:val="a3"/>
                  <w:color w:val="auto"/>
                </w:rPr>
                <w:t>.</w:t>
              </w:r>
              <w:r w:rsidR="00D766A7" w:rsidRPr="00A525F4">
                <w:rPr>
                  <w:rStyle w:val="a3"/>
                  <w:color w:val="auto"/>
                  <w:lang w:val="en-US"/>
                </w:rPr>
                <w:t>kg</w:t>
              </w:r>
            </w:hyperlink>
            <w:r w:rsidR="00D766A7" w:rsidRPr="00A02A3E">
              <w:t xml:space="preserve"> – Министерство Финансов Кыргызской Республики</w:t>
            </w:r>
          </w:p>
          <w:p w:rsidR="00A525F4" w:rsidRDefault="00AC5600" w:rsidP="00A525F4">
            <w:pPr>
              <w:pStyle w:val="afa"/>
              <w:numPr>
                <w:ilvl w:val="0"/>
                <w:numId w:val="21"/>
              </w:numPr>
              <w:ind w:left="0" w:firstLine="0"/>
              <w:jc w:val="both"/>
            </w:pPr>
            <w:hyperlink r:id="rId10" w:history="1">
              <w:r w:rsidR="00D766A7" w:rsidRPr="00A525F4">
                <w:rPr>
                  <w:rStyle w:val="a3"/>
                  <w:color w:val="auto"/>
                </w:rPr>
                <w:t>www.sti.gov.kg</w:t>
              </w:r>
            </w:hyperlink>
            <w:r w:rsidR="00D766A7" w:rsidRPr="00A02A3E">
              <w:t xml:space="preserve"> – Государственная  налоговая служба при Правительстве Кыргызской Республики </w:t>
            </w:r>
          </w:p>
          <w:p w:rsidR="00A525F4" w:rsidRDefault="00D766A7" w:rsidP="00A525F4">
            <w:pPr>
              <w:pStyle w:val="afa"/>
              <w:numPr>
                <w:ilvl w:val="0"/>
                <w:numId w:val="21"/>
              </w:numPr>
              <w:ind w:left="0" w:firstLine="0"/>
              <w:jc w:val="both"/>
            </w:pPr>
            <w:r w:rsidRPr="00A525F4">
              <w:rPr>
                <w:lang w:val="en-US"/>
              </w:rPr>
              <w:t>www</w:t>
            </w:r>
            <w:r w:rsidRPr="00A02A3E">
              <w:t>.</w:t>
            </w:r>
            <w:proofErr w:type="spellStart"/>
            <w:r w:rsidRPr="00A02A3E">
              <w:t>budget.okmot.kg</w:t>
            </w:r>
            <w:proofErr w:type="spellEnd"/>
            <w:r w:rsidRPr="00A02A3E">
              <w:t xml:space="preserve">  - Портал «Открытый бюджет» Министерства Финансов Кыргызской Республики </w:t>
            </w:r>
          </w:p>
          <w:p w:rsidR="00A525F4" w:rsidRPr="006B6644" w:rsidRDefault="00AC5600" w:rsidP="00A525F4">
            <w:pPr>
              <w:pStyle w:val="afa"/>
              <w:numPr>
                <w:ilvl w:val="0"/>
                <w:numId w:val="21"/>
              </w:numPr>
              <w:ind w:left="0" w:firstLine="0"/>
              <w:jc w:val="both"/>
            </w:pPr>
            <w:hyperlink r:id="rId11" w:history="1">
              <w:r w:rsidR="00D766A7" w:rsidRPr="00A525F4">
                <w:rPr>
                  <w:rStyle w:val="a3"/>
                  <w:color w:val="auto"/>
                </w:rPr>
                <w:t>http://www.fsa.kg</w:t>
              </w:r>
            </w:hyperlink>
            <w:r w:rsidR="00D766A7" w:rsidRPr="00A02A3E">
              <w:t xml:space="preserve"> – </w:t>
            </w:r>
            <w:proofErr w:type="spellStart"/>
            <w:r w:rsidR="00D766A7" w:rsidRPr="00A525F4">
              <w:rPr>
                <w:iCs/>
                <w:shd w:val="clear" w:color="auto" w:fill="FFFFFF"/>
              </w:rPr>
              <w:t>Госфиннадзор</w:t>
            </w:r>
            <w:proofErr w:type="spellEnd"/>
          </w:p>
          <w:p w:rsidR="006B6644" w:rsidRDefault="00AC5600" w:rsidP="00A525F4">
            <w:pPr>
              <w:pStyle w:val="afa"/>
              <w:numPr>
                <w:ilvl w:val="0"/>
                <w:numId w:val="21"/>
              </w:numPr>
              <w:ind w:left="0" w:firstLine="0"/>
              <w:jc w:val="both"/>
            </w:pPr>
            <w:hyperlink r:id="rId12" w:history="1">
              <w:r w:rsidR="006B6644" w:rsidRPr="00E65BED">
                <w:rPr>
                  <w:rStyle w:val="a3"/>
                </w:rPr>
                <w:t>http://socfond.kg/</w:t>
              </w:r>
            </w:hyperlink>
            <w:r w:rsidR="006B6644">
              <w:t xml:space="preserve"> - СФКР</w:t>
            </w:r>
          </w:p>
          <w:p w:rsidR="00D766A7" w:rsidRPr="00A525F4" w:rsidRDefault="00AC5600" w:rsidP="00A525F4">
            <w:pPr>
              <w:pStyle w:val="afa"/>
              <w:numPr>
                <w:ilvl w:val="0"/>
                <w:numId w:val="21"/>
              </w:numPr>
              <w:ind w:left="0" w:firstLine="0"/>
              <w:jc w:val="both"/>
            </w:pPr>
            <w:hyperlink r:id="rId13" w:history="1">
              <w:r w:rsidR="00D766A7" w:rsidRPr="00A525F4">
                <w:rPr>
                  <w:rStyle w:val="a3"/>
                  <w:color w:val="auto"/>
                </w:rPr>
                <w:t>www.foms.med.kg</w:t>
              </w:r>
            </w:hyperlink>
            <w:r w:rsidR="00D766A7" w:rsidRPr="00A02A3E">
              <w:t xml:space="preserve"> - ФОМС</w:t>
            </w:r>
          </w:p>
        </w:tc>
      </w:tr>
      <w:tr w:rsidR="00D766A7" w:rsidRPr="007C585C" w:rsidTr="00C87B68">
        <w:tc>
          <w:tcPr>
            <w:tcW w:w="2376" w:type="dxa"/>
          </w:tcPr>
          <w:p w:rsidR="00D766A7" w:rsidRPr="007C585C" w:rsidRDefault="00D766A7" w:rsidP="00C87B68">
            <w:pPr>
              <w:jc w:val="both"/>
              <w:rPr>
                <w:rFonts w:eastAsia="Calibri"/>
                <w:b/>
              </w:rPr>
            </w:pPr>
            <w:r w:rsidRPr="007C585C">
              <w:rPr>
                <w:rFonts w:eastAsia="Calibri"/>
                <w:b/>
              </w:rPr>
              <w:lastRenderedPageBreak/>
              <w:t xml:space="preserve"> СРС</w:t>
            </w:r>
          </w:p>
        </w:tc>
        <w:tc>
          <w:tcPr>
            <w:tcW w:w="7195" w:type="dxa"/>
          </w:tcPr>
          <w:p w:rsidR="00D766A7" w:rsidRPr="00CF7C5B" w:rsidRDefault="00D766A7" w:rsidP="008D35CD">
            <w:pPr>
              <w:pStyle w:val="afa"/>
              <w:numPr>
                <w:ilvl w:val="1"/>
                <w:numId w:val="15"/>
              </w:numPr>
              <w:tabs>
                <w:tab w:val="clear" w:pos="720"/>
                <w:tab w:val="num" w:pos="259"/>
              </w:tabs>
              <w:ind w:left="0" w:firstLine="0"/>
              <w:jc w:val="both"/>
            </w:pPr>
            <w:r w:rsidRPr="00CF7C5B">
              <w:t>Проанализируйте значение и особенности применения стимулирующей функции финансов в современных рыночных условиях.</w:t>
            </w:r>
          </w:p>
          <w:p w:rsidR="00D766A7" w:rsidRPr="00CF7C5B" w:rsidRDefault="00D766A7" w:rsidP="008D35CD">
            <w:pPr>
              <w:pStyle w:val="afa"/>
              <w:numPr>
                <w:ilvl w:val="1"/>
                <w:numId w:val="15"/>
              </w:numPr>
              <w:tabs>
                <w:tab w:val="clear" w:pos="720"/>
                <w:tab w:val="num" w:pos="259"/>
              </w:tabs>
              <w:ind w:left="0" w:firstLine="0"/>
              <w:jc w:val="both"/>
            </w:pPr>
            <w:r w:rsidRPr="00CF7C5B">
              <w:rPr>
                <w:color w:val="000000"/>
              </w:rPr>
              <w:t>Какую роль в преодолении системного кризиса играют финансы Кыргызстана?</w:t>
            </w:r>
          </w:p>
          <w:p w:rsidR="007F2359" w:rsidRDefault="00D766A7" w:rsidP="007F2359">
            <w:pPr>
              <w:pStyle w:val="afa"/>
              <w:numPr>
                <w:ilvl w:val="1"/>
                <w:numId w:val="15"/>
              </w:numPr>
              <w:tabs>
                <w:tab w:val="clear" w:pos="720"/>
                <w:tab w:val="num" w:pos="259"/>
              </w:tabs>
              <w:ind w:left="0" w:firstLine="0"/>
              <w:jc w:val="both"/>
            </w:pPr>
            <w:proofErr w:type="gramStart"/>
            <w:r w:rsidRPr="00CF7C5B">
              <w:t>Проанализируйте</w:t>
            </w:r>
            <w:proofErr w:type="gramEnd"/>
            <w:r w:rsidRPr="00CF7C5B">
              <w:rPr>
                <w:color w:val="000000"/>
              </w:rPr>
              <w:t xml:space="preserve"> является ли государственное регулирование реформирования финансов адекватным реальной экономической, политической и социальной ситуации в стране?</w:t>
            </w:r>
          </w:p>
          <w:p w:rsidR="007F2359" w:rsidRDefault="00D766A7" w:rsidP="007F2359">
            <w:pPr>
              <w:pStyle w:val="afa"/>
              <w:numPr>
                <w:ilvl w:val="1"/>
                <w:numId w:val="15"/>
              </w:numPr>
              <w:tabs>
                <w:tab w:val="clear" w:pos="720"/>
                <w:tab w:val="num" w:pos="259"/>
              </w:tabs>
              <w:ind w:left="0" w:firstLine="0"/>
              <w:jc w:val="both"/>
            </w:pPr>
            <w:r w:rsidRPr="00CF7C5B">
              <w:t>Самостоятельно проанализируйте устройство финансовой системы СССР и КР. Какие существуют различия в построении финансовой системы между ними?</w:t>
            </w:r>
          </w:p>
          <w:p w:rsidR="007F2359" w:rsidRDefault="00D766A7" w:rsidP="007F2359">
            <w:pPr>
              <w:pStyle w:val="afa"/>
              <w:numPr>
                <w:ilvl w:val="1"/>
                <w:numId w:val="15"/>
              </w:numPr>
              <w:tabs>
                <w:tab w:val="clear" w:pos="720"/>
                <w:tab w:val="num" w:pos="259"/>
              </w:tabs>
              <w:ind w:left="0" w:firstLine="0"/>
              <w:jc w:val="both"/>
            </w:pPr>
            <w:r w:rsidRPr="00CF7C5B">
              <w:t>Раскройте особенности функционирования финансовой системы в США и Западной Европе.</w:t>
            </w:r>
          </w:p>
          <w:p w:rsidR="007F2359" w:rsidRDefault="00D766A7" w:rsidP="007F2359">
            <w:pPr>
              <w:pStyle w:val="afa"/>
              <w:numPr>
                <w:ilvl w:val="1"/>
                <w:numId w:val="15"/>
              </w:numPr>
              <w:tabs>
                <w:tab w:val="clear" w:pos="720"/>
                <w:tab w:val="num" w:pos="259"/>
              </w:tabs>
              <w:ind w:left="0" w:firstLine="0"/>
              <w:jc w:val="both"/>
            </w:pPr>
            <w:r w:rsidRPr="00CF7C5B">
              <w:t>Реформы системы управления централизованными финансами в Кыргызстане в 1991-201</w:t>
            </w:r>
            <w:r>
              <w:t>7</w:t>
            </w:r>
            <w:r w:rsidRPr="00CF7C5B">
              <w:t xml:space="preserve"> гг.</w:t>
            </w:r>
          </w:p>
          <w:p w:rsidR="007F2359" w:rsidRDefault="00D766A7" w:rsidP="007F2359">
            <w:pPr>
              <w:pStyle w:val="afa"/>
              <w:numPr>
                <w:ilvl w:val="1"/>
                <w:numId w:val="15"/>
              </w:numPr>
              <w:tabs>
                <w:tab w:val="clear" w:pos="720"/>
                <w:tab w:val="num" w:pos="259"/>
              </w:tabs>
              <w:ind w:left="0" w:firstLine="0"/>
              <w:jc w:val="both"/>
            </w:pPr>
            <w:r w:rsidRPr="00CF7C5B">
              <w:t xml:space="preserve">Проанализируйте адекватность финансовой политики государства условиям развития экономики страны и степень её </w:t>
            </w:r>
            <w:r w:rsidRPr="00CF7C5B">
              <w:lastRenderedPageBreak/>
              <w:t>эффективности.</w:t>
            </w:r>
          </w:p>
          <w:p w:rsidR="007F2359" w:rsidRDefault="00D766A7" w:rsidP="007F2359">
            <w:pPr>
              <w:pStyle w:val="afa"/>
              <w:numPr>
                <w:ilvl w:val="1"/>
                <w:numId w:val="15"/>
              </w:numPr>
              <w:tabs>
                <w:tab w:val="clear" w:pos="720"/>
                <w:tab w:val="num" w:pos="259"/>
              </w:tabs>
              <w:ind w:left="0" w:firstLine="0"/>
              <w:jc w:val="both"/>
            </w:pPr>
            <w:r w:rsidRPr="00C77B42">
              <w:t>Проанализируйте финансовые планы на уровне государства на разных стадиях бюджетного цикла.</w:t>
            </w:r>
          </w:p>
          <w:p w:rsidR="007F2359" w:rsidRDefault="00D766A7" w:rsidP="007F2359">
            <w:pPr>
              <w:pStyle w:val="afa"/>
              <w:numPr>
                <w:ilvl w:val="1"/>
                <w:numId w:val="15"/>
              </w:numPr>
              <w:tabs>
                <w:tab w:val="clear" w:pos="720"/>
                <w:tab w:val="num" w:pos="259"/>
              </w:tabs>
              <w:ind w:left="0" w:firstLine="0"/>
              <w:jc w:val="both"/>
            </w:pPr>
            <w:r w:rsidRPr="00C77B42">
              <w:t>Раскройте основные различия между понятиями «финансовое планирование» и «финансовое прогнозирование».</w:t>
            </w:r>
          </w:p>
          <w:p w:rsidR="007F2359" w:rsidRDefault="00D766A7" w:rsidP="007F2359">
            <w:pPr>
              <w:pStyle w:val="afa"/>
              <w:numPr>
                <w:ilvl w:val="1"/>
                <w:numId w:val="15"/>
              </w:numPr>
              <w:tabs>
                <w:tab w:val="clear" w:pos="720"/>
                <w:tab w:val="num" w:pos="259"/>
              </w:tabs>
              <w:ind w:left="0" w:firstLine="0"/>
              <w:jc w:val="both"/>
            </w:pPr>
            <w:r w:rsidRPr="00C77B42">
              <w:t>Проанализируйте стратегические направления финансовой политики КР.</w:t>
            </w:r>
          </w:p>
          <w:p w:rsidR="007F2359" w:rsidRDefault="00D766A7" w:rsidP="007F2359">
            <w:pPr>
              <w:pStyle w:val="afa"/>
              <w:numPr>
                <w:ilvl w:val="1"/>
                <w:numId w:val="15"/>
              </w:numPr>
              <w:tabs>
                <w:tab w:val="clear" w:pos="720"/>
                <w:tab w:val="num" w:pos="259"/>
              </w:tabs>
              <w:ind w:left="0" w:firstLine="0"/>
              <w:jc w:val="both"/>
            </w:pPr>
            <w:r w:rsidRPr="00CF7C5B">
              <w:t>Самостоятельно изучите роль и место Счетной палаты КР в системе государственного финансового контроля.</w:t>
            </w:r>
          </w:p>
          <w:p w:rsidR="007F2359" w:rsidRDefault="00D766A7" w:rsidP="007F2359">
            <w:pPr>
              <w:pStyle w:val="afa"/>
              <w:numPr>
                <w:ilvl w:val="1"/>
                <w:numId w:val="15"/>
              </w:numPr>
              <w:tabs>
                <w:tab w:val="clear" w:pos="720"/>
                <w:tab w:val="num" w:pos="259"/>
              </w:tabs>
              <w:ind w:left="0" w:firstLine="0"/>
              <w:jc w:val="both"/>
            </w:pPr>
            <w:r w:rsidRPr="00CF7C5B">
              <w:t>Раскройте функции и задачи НБКР в осуществлении финансового контроля.</w:t>
            </w:r>
          </w:p>
          <w:p w:rsidR="007F2359" w:rsidRDefault="00D766A7" w:rsidP="007F2359">
            <w:pPr>
              <w:pStyle w:val="afa"/>
              <w:numPr>
                <w:ilvl w:val="1"/>
                <w:numId w:val="15"/>
              </w:numPr>
              <w:tabs>
                <w:tab w:val="clear" w:pos="720"/>
                <w:tab w:val="num" w:pos="259"/>
              </w:tabs>
              <w:ind w:left="0" w:firstLine="0"/>
              <w:jc w:val="both"/>
            </w:pPr>
            <w:r w:rsidRPr="00CF7C5B">
              <w:t>Подберите и проанализируйте не менее пяти определений бюджета различных авторов.</w:t>
            </w:r>
          </w:p>
          <w:p w:rsidR="007F2359" w:rsidRDefault="00D766A7" w:rsidP="007F2359">
            <w:pPr>
              <w:pStyle w:val="afa"/>
              <w:numPr>
                <w:ilvl w:val="1"/>
                <w:numId w:val="15"/>
              </w:numPr>
              <w:tabs>
                <w:tab w:val="clear" w:pos="720"/>
                <w:tab w:val="num" w:pos="259"/>
              </w:tabs>
              <w:ind w:left="0" w:firstLine="0"/>
              <w:jc w:val="both"/>
            </w:pPr>
            <w:r w:rsidRPr="00CF7C5B">
              <w:t>Постройте схему бюджетной системы КР.</w:t>
            </w:r>
          </w:p>
          <w:p w:rsidR="007F2359" w:rsidRDefault="00D766A7" w:rsidP="007F2359">
            <w:pPr>
              <w:pStyle w:val="afa"/>
              <w:numPr>
                <w:ilvl w:val="1"/>
                <w:numId w:val="15"/>
              </w:numPr>
              <w:tabs>
                <w:tab w:val="clear" w:pos="720"/>
                <w:tab w:val="num" w:pos="259"/>
              </w:tabs>
              <w:ind w:left="0" w:firstLine="0"/>
              <w:jc w:val="both"/>
            </w:pPr>
            <w:r w:rsidRPr="00CF7C5B">
              <w:t>Представьте схематично консолидированный бюджет КР.</w:t>
            </w:r>
          </w:p>
          <w:p w:rsidR="007F2359" w:rsidRDefault="00D766A7" w:rsidP="007F2359">
            <w:pPr>
              <w:pStyle w:val="afa"/>
              <w:numPr>
                <w:ilvl w:val="1"/>
                <w:numId w:val="15"/>
              </w:numPr>
              <w:tabs>
                <w:tab w:val="clear" w:pos="720"/>
                <w:tab w:val="num" w:pos="259"/>
              </w:tabs>
              <w:ind w:left="0" w:firstLine="0"/>
              <w:jc w:val="both"/>
            </w:pPr>
            <w:r w:rsidRPr="00CF7C5B">
              <w:t>Проанализируйте роль налогов в формировании финансов государства.</w:t>
            </w:r>
          </w:p>
          <w:p w:rsidR="007F2359" w:rsidRDefault="00D766A7" w:rsidP="007F2359">
            <w:pPr>
              <w:pStyle w:val="afa"/>
              <w:numPr>
                <w:ilvl w:val="1"/>
                <w:numId w:val="15"/>
              </w:numPr>
              <w:tabs>
                <w:tab w:val="clear" w:pos="720"/>
                <w:tab w:val="num" w:pos="259"/>
              </w:tabs>
              <w:ind w:left="0" w:firstLine="0"/>
              <w:jc w:val="both"/>
            </w:pPr>
            <w:r w:rsidRPr="00CF7C5B">
              <w:t xml:space="preserve">Проанализируйте доходы </w:t>
            </w:r>
            <w:r w:rsidR="007F2359">
              <w:t>государственного бюджета за 2017</w:t>
            </w:r>
            <w:r w:rsidRPr="00CF7C5B">
              <w:t xml:space="preserve"> – 20</w:t>
            </w:r>
            <w:r w:rsidR="007F2359">
              <w:t>20</w:t>
            </w:r>
            <w:r w:rsidRPr="00CF7C5B">
              <w:t xml:space="preserve"> гг.</w:t>
            </w:r>
          </w:p>
          <w:p w:rsidR="007F2359" w:rsidRDefault="00D766A7" w:rsidP="007F2359">
            <w:pPr>
              <w:pStyle w:val="afa"/>
              <w:numPr>
                <w:ilvl w:val="1"/>
                <w:numId w:val="15"/>
              </w:numPr>
              <w:tabs>
                <w:tab w:val="clear" w:pos="720"/>
                <w:tab w:val="num" w:pos="259"/>
              </w:tabs>
              <w:ind w:left="0" w:firstLine="0"/>
              <w:jc w:val="both"/>
            </w:pPr>
            <w:r w:rsidRPr="00CF7C5B">
              <w:t xml:space="preserve">Рассмотрите структуру налоговых поступлений в </w:t>
            </w:r>
            <w:proofErr w:type="gramStart"/>
            <w:r w:rsidRPr="00CF7C5B">
              <w:t>республиканский</w:t>
            </w:r>
            <w:proofErr w:type="gramEnd"/>
            <w:r w:rsidRPr="00CF7C5B">
              <w:t xml:space="preserve"> и местные бюджеты. </w:t>
            </w:r>
          </w:p>
          <w:p w:rsidR="007F2359" w:rsidRDefault="00D766A7" w:rsidP="007F2359">
            <w:pPr>
              <w:pStyle w:val="afa"/>
              <w:numPr>
                <w:ilvl w:val="1"/>
                <w:numId w:val="15"/>
              </w:numPr>
              <w:tabs>
                <w:tab w:val="clear" w:pos="720"/>
                <w:tab w:val="num" w:pos="259"/>
              </w:tabs>
              <w:ind w:left="0" w:firstLine="0"/>
              <w:jc w:val="both"/>
            </w:pPr>
            <w:r w:rsidRPr="00CF7C5B">
              <w:t>Проанализируйте особенности долговых отношений на различных уровнях бюджетной системы.</w:t>
            </w:r>
          </w:p>
          <w:p w:rsidR="007F2359" w:rsidRDefault="00D766A7" w:rsidP="007F2359">
            <w:pPr>
              <w:pStyle w:val="afa"/>
              <w:numPr>
                <w:ilvl w:val="1"/>
                <w:numId w:val="15"/>
              </w:numPr>
              <w:tabs>
                <w:tab w:val="clear" w:pos="720"/>
                <w:tab w:val="num" w:pos="259"/>
              </w:tabs>
              <w:ind w:left="0" w:firstLine="0"/>
              <w:jc w:val="both"/>
            </w:pPr>
            <w:r w:rsidRPr="00CF7C5B">
              <w:t>Проанализируйте особенности и функции участников государственного кредита</w:t>
            </w:r>
          </w:p>
          <w:p w:rsidR="007F2359" w:rsidRDefault="00D766A7" w:rsidP="007F2359">
            <w:pPr>
              <w:pStyle w:val="afa"/>
              <w:numPr>
                <w:ilvl w:val="1"/>
                <w:numId w:val="15"/>
              </w:numPr>
              <w:tabs>
                <w:tab w:val="clear" w:pos="720"/>
                <w:tab w:val="num" w:pos="259"/>
              </w:tabs>
              <w:ind w:left="0" w:firstLine="0"/>
              <w:jc w:val="both"/>
            </w:pPr>
            <w:r w:rsidRPr="00CF7C5B">
              <w:t>Проанализируйте способы реализации государственных ценных бумаг</w:t>
            </w:r>
          </w:p>
          <w:p w:rsidR="007F2359" w:rsidRDefault="00D766A7" w:rsidP="007F2359">
            <w:pPr>
              <w:pStyle w:val="afa"/>
              <w:numPr>
                <w:ilvl w:val="1"/>
                <w:numId w:val="15"/>
              </w:numPr>
              <w:tabs>
                <w:tab w:val="clear" w:pos="720"/>
                <w:tab w:val="num" w:pos="259"/>
              </w:tabs>
              <w:ind w:left="0" w:firstLine="0"/>
              <w:jc w:val="both"/>
            </w:pPr>
            <w:r w:rsidRPr="00CF7C5B">
              <w:t>Проанализируйте источники образования внешнего государственного долга и способы его погашения</w:t>
            </w:r>
          </w:p>
          <w:p w:rsidR="007F2359" w:rsidRDefault="00D766A7" w:rsidP="007F2359">
            <w:pPr>
              <w:pStyle w:val="afa"/>
              <w:numPr>
                <w:ilvl w:val="1"/>
                <w:numId w:val="15"/>
              </w:numPr>
              <w:tabs>
                <w:tab w:val="clear" w:pos="720"/>
                <w:tab w:val="num" w:pos="259"/>
              </w:tabs>
              <w:ind w:left="0" w:firstLine="0"/>
              <w:jc w:val="both"/>
            </w:pPr>
            <w:r w:rsidRPr="00CF7C5B">
              <w:t>Проанализируйте источники образования внутреннего государственного долга и способы его погашения</w:t>
            </w:r>
          </w:p>
          <w:p w:rsidR="007F2359" w:rsidRDefault="00D766A7" w:rsidP="007F2359">
            <w:pPr>
              <w:pStyle w:val="afa"/>
              <w:numPr>
                <w:ilvl w:val="1"/>
                <w:numId w:val="15"/>
              </w:numPr>
              <w:tabs>
                <w:tab w:val="clear" w:pos="720"/>
                <w:tab w:val="num" w:pos="259"/>
              </w:tabs>
              <w:ind w:left="0" w:firstLine="0"/>
              <w:jc w:val="both"/>
            </w:pPr>
            <w:r w:rsidRPr="00CF7C5B">
              <w:t>Проанализируйте основные направления пенсионной реформы в Кыргызстане и организацию параллельного функционирования распределительной и накопительной систем формирования средств фонда.</w:t>
            </w:r>
          </w:p>
          <w:p w:rsidR="007F2359" w:rsidRDefault="00D766A7" w:rsidP="007F2359">
            <w:pPr>
              <w:pStyle w:val="afa"/>
              <w:numPr>
                <w:ilvl w:val="1"/>
                <w:numId w:val="15"/>
              </w:numPr>
              <w:tabs>
                <w:tab w:val="clear" w:pos="720"/>
                <w:tab w:val="num" w:pos="259"/>
              </w:tabs>
              <w:ind w:left="0" w:firstLine="0"/>
              <w:jc w:val="both"/>
            </w:pPr>
            <w:r w:rsidRPr="00CF7C5B">
              <w:t xml:space="preserve">Самостоятельно проанализируйте доходные и расходные части бюджетов внебюджетных фондов, сделайте соответствующие выводы о перспективах  проблемах их  дальнейшего развития. </w:t>
            </w:r>
          </w:p>
          <w:p w:rsidR="00D766A7" w:rsidRDefault="00D766A7" w:rsidP="007F2359">
            <w:pPr>
              <w:pStyle w:val="afa"/>
              <w:numPr>
                <w:ilvl w:val="1"/>
                <w:numId w:val="15"/>
              </w:numPr>
              <w:tabs>
                <w:tab w:val="clear" w:pos="720"/>
                <w:tab w:val="num" w:pos="259"/>
              </w:tabs>
              <w:ind w:left="0" w:firstLine="0"/>
              <w:jc w:val="both"/>
            </w:pPr>
            <w:r w:rsidRPr="00CF7C5B">
              <w:t>Проанализируйте влияние валютных курсов на национальную экономику.</w:t>
            </w:r>
          </w:p>
          <w:p w:rsidR="00495CA5" w:rsidRDefault="00495CA5" w:rsidP="007F2359">
            <w:pPr>
              <w:pStyle w:val="afa"/>
              <w:numPr>
                <w:ilvl w:val="1"/>
                <w:numId w:val="15"/>
              </w:numPr>
              <w:tabs>
                <w:tab w:val="clear" w:pos="720"/>
                <w:tab w:val="num" w:pos="259"/>
              </w:tabs>
              <w:ind w:left="0" w:firstLine="0"/>
              <w:jc w:val="both"/>
            </w:pPr>
            <w:r>
              <w:t>Сущность финансового менеджмента, его роль в обеспечении эффективного функционирования предприятия; основные принципы и функции.</w:t>
            </w:r>
          </w:p>
          <w:p w:rsidR="00495CA5" w:rsidRDefault="00495CA5" w:rsidP="007F2359">
            <w:pPr>
              <w:pStyle w:val="afa"/>
              <w:numPr>
                <w:ilvl w:val="1"/>
                <w:numId w:val="15"/>
              </w:numPr>
              <w:tabs>
                <w:tab w:val="clear" w:pos="720"/>
                <w:tab w:val="num" w:pos="259"/>
              </w:tabs>
              <w:ind w:left="0" w:firstLine="0"/>
              <w:jc w:val="both"/>
            </w:pPr>
            <w:r>
              <w:t xml:space="preserve">Финансовый механизм и его структура. Структура и процесс функционирования системы управления финансовыми ресурсами на предприятии. </w:t>
            </w:r>
          </w:p>
          <w:p w:rsidR="00495CA5" w:rsidRDefault="00495CA5" w:rsidP="007F2359">
            <w:pPr>
              <w:pStyle w:val="afa"/>
              <w:numPr>
                <w:ilvl w:val="1"/>
                <w:numId w:val="15"/>
              </w:numPr>
              <w:tabs>
                <w:tab w:val="clear" w:pos="720"/>
                <w:tab w:val="num" w:pos="259"/>
              </w:tabs>
              <w:ind w:left="0" w:firstLine="0"/>
              <w:jc w:val="both"/>
            </w:pPr>
            <w:r>
              <w:t xml:space="preserve"> Цели и задачи финансового менеджмента. Основные теории финансового менеджмента. </w:t>
            </w:r>
          </w:p>
          <w:p w:rsidR="0075619B" w:rsidRDefault="00495CA5" w:rsidP="007F2359">
            <w:pPr>
              <w:pStyle w:val="afa"/>
              <w:numPr>
                <w:ilvl w:val="1"/>
                <w:numId w:val="15"/>
              </w:numPr>
              <w:tabs>
                <w:tab w:val="clear" w:pos="720"/>
                <w:tab w:val="num" w:pos="259"/>
              </w:tabs>
              <w:ind w:left="0" w:firstLine="0"/>
              <w:jc w:val="both"/>
            </w:pPr>
            <w:r>
              <w:t xml:space="preserve">Финансовая отчетность как исходная база проведения финансового анализа предприятия. </w:t>
            </w:r>
          </w:p>
          <w:p w:rsidR="0075619B" w:rsidRDefault="00495CA5" w:rsidP="007F2359">
            <w:pPr>
              <w:pStyle w:val="afa"/>
              <w:numPr>
                <w:ilvl w:val="1"/>
                <w:numId w:val="15"/>
              </w:numPr>
              <w:tabs>
                <w:tab w:val="clear" w:pos="720"/>
                <w:tab w:val="num" w:pos="259"/>
              </w:tabs>
              <w:ind w:left="0" w:firstLine="0"/>
              <w:jc w:val="both"/>
            </w:pPr>
            <w:r>
              <w:t xml:space="preserve">Сущность, содержание и основные задачи финансового </w:t>
            </w:r>
            <w:r>
              <w:lastRenderedPageBreak/>
              <w:t xml:space="preserve">анализа предприятия. Основные методы финансового анализа. </w:t>
            </w:r>
          </w:p>
          <w:p w:rsidR="0075619B" w:rsidRDefault="0075619B" w:rsidP="007F2359">
            <w:pPr>
              <w:pStyle w:val="afa"/>
              <w:numPr>
                <w:ilvl w:val="1"/>
                <w:numId w:val="15"/>
              </w:numPr>
              <w:tabs>
                <w:tab w:val="clear" w:pos="720"/>
                <w:tab w:val="num" w:pos="259"/>
              </w:tabs>
              <w:ind w:left="0" w:firstLine="0"/>
              <w:jc w:val="both"/>
            </w:pPr>
            <w:r>
              <w:t xml:space="preserve">Временная ценность денег, учет временного фактора в принятии финансовых решений. </w:t>
            </w:r>
          </w:p>
          <w:p w:rsidR="0075619B" w:rsidRDefault="0075619B" w:rsidP="007F2359">
            <w:pPr>
              <w:pStyle w:val="afa"/>
              <w:numPr>
                <w:ilvl w:val="1"/>
                <w:numId w:val="15"/>
              </w:numPr>
              <w:tabs>
                <w:tab w:val="clear" w:pos="720"/>
                <w:tab w:val="num" w:pos="259"/>
              </w:tabs>
              <w:ind w:left="0" w:firstLine="0"/>
              <w:jc w:val="both"/>
            </w:pPr>
            <w:r>
              <w:t xml:space="preserve">Принятие финансовых решений в условиях инфляции </w:t>
            </w:r>
          </w:p>
          <w:p w:rsidR="0075619B" w:rsidRDefault="0075619B" w:rsidP="0075619B">
            <w:pPr>
              <w:pStyle w:val="afa"/>
              <w:numPr>
                <w:ilvl w:val="1"/>
                <w:numId w:val="15"/>
              </w:numPr>
              <w:tabs>
                <w:tab w:val="clear" w:pos="720"/>
                <w:tab w:val="num" w:pos="259"/>
              </w:tabs>
              <w:ind w:left="0" w:firstLine="0"/>
              <w:jc w:val="both"/>
            </w:pPr>
            <w:r>
              <w:t>Операции наращения (</w:t>
            </w:r>
            <w:proofErr w:type="spellStart"/>
            <w:r>
              <w:t>компаудинга</w:t>
            </w:r>
            <w:proofErr w:type="spellEnd"/>
            <w:r>
              <w:t>) и дисконтирования</w:t>
            </w:r>
          </w:p>
          <w:p w:rsidR="0075619B" w:rsidRDefault="0075619B" w:rsidP="0075619B">
            <w:pPr>
              <w:pStyle w:val="afa"/>
              <w:numPr>
                <w:ilvl w:val="1"/>
                <w:numId w:val="15"/>
              </w:numPr>
              <w:tabs>
                <w:tab w:val="clear" w:pos="720"/>
                <w:tab w:val="num" w:pos="259"/>
              </w:tabs>
              <w:ind w:left="0" w:firstLine="0"/>
              <w:jc w:val="both"/>
            </w:pPr>
            <w:r>
              <w:t xml:space="preserve">Простые ставки ссудных процентов и простые учетные ставки </w:t>
            </w:r>
          </w:p>
          <w:p w:rsidR="0075619B" w:rsidRDefault="0075619B" w:rsidP="0075619B">
            <w:pPr>
              <w:pStyle w:val="afa"/>
              <w:numPr>
                <w:ilvl w:val="1"/>
                <w:numId w:val="15"/>
              </w:numPr>
              <w:tabs>
                <w:tab w:val="clear" w:pos="720"/>
                <w:tab w:val="num" w:pos="259"/>
              </w:tabs>
              <w:ind w:left="0" w:firstLine="0"/>
              <w:jc w:val="both"/>
            </w:pPr>
            <w:r>
              <w:t xml:space="preserve">Банкротство предприятий. Управление приемами профилактики банкротства, оценка вероятности банкротства предприятия </w:t>
            </w:r>
          </w:p>
          <w:p w:rsidR="0075619B" w:rsidRDefault="0075619B" w:rsidP="0075619B">
            <w:pPr>
              <w:pStyle w:val="afa"/>
              <w:numPr>
                <w:ilvl w:val="1"/>
                <w:numId w:val="15"/>
              </w:numPr>
              <w:tabs>
                <w:tab w:val="clear" w:pos="720"/>
                <w:tab w:val="num" w:pos="259"/>
              </w:tabs>
              <w:ind w:left="0" w:firstLine="0"/>
              <w:jc w:val="both"/>
            </w:pPr>
            <w:r>
              <w:t xml:space="preserve">Денежные потоки: сущность и основные виды. Оценка денежных потоков с неравными поступлениями </w:t>
            </w:r>
          </w:p>
          <w:p w:rsidR="0075619B" w:rsidRDefault="0075619B" w:rsidP="0075619B">
            <w:pPr>
              <w:pStyle w:val="afa"/>
              <w:numPr>
                <w:ilvl w:val="1"/>
                <w:numId w:val="15"/>
              </w:numPr>
              <w:tabs>
                <w:tab w:val="clear" w:pos="720"/>
                <w:tab w:val="num" w:pos="259"/>
              </w:tabs>
              <w:ind w:left="0" w:firstLine="0"/>
              <w:jc w:val="both"/>
            </w:pPr>
            <w:r>
              <w:t xml:space="preserve">Аннуитет. Основные виды </w:t>
            </w:r>
            <w:proofErr w:type="spellStart"/>
            <w:r>
              <w:t>аннуитетных</w:t>
            </w:r>
            <w:proofErr w:type="spellEnd"/>
            <w:r>
              <w:t xml:space="preserve"> платежей. Оценка аннуитетов. Экономический смысл мультиплицирующего множителя и дисконтирующего множителя </w:t>
            </w:r>
          </w:p>
          <w:p w:rsidR="00B73D96" w:rsidRDefault="0075619B" w:rsidP="00B73D96">
            <w:pPr>
              <w:pStyle w:val="afa"/>
              <w:numPr>
                <w:ilvl w:val="1"/>
                <w:numId w:val="15"/>
              </w:numPr>
              <w:tabs>
                <w:tab w:val="clear" w:pos="720"/>
                <w:tab w:val="num" w:pos="259"/>
              </w:tabs>
              <w:ind w:left="0" w:firstLine="0"/>
              <w:jc w:val="both"/>
            </w:pPr>
            <w:r>
              <w:t>Базовые показатели финансового менеджмента</w:t>
            </w:r>
          </w:p>
          <w:p w:rsidR="00B73D96" w:rsidRDefault="00B73D96" w:rsidP="00B73D96">
            <w:pPr>
              <w:pStyle w:val="afa"/>
              <w:numPr>
                <w:ilvl w:val="1"/>
                <w:numId w:val="15"/>
              </w:numPr>
              <w:tabs>
                <w:tab w:val="clear" w:pos="720"/>
                <w:tab w:val="num" w:pos="259"/>
              </w:tabs>
              <w:ind w:left="0" w:firstLine="0"/>
              <w:jc w:val="both"/>
            </w:pPr>
            <w:proofErr w:type="spellStart"/>
            <w:r>
              <w:t>Леверидж</w:t>
            </w:r>
            <w:proofErr w:type="spellEnd"/>
            <w:r>
              <w:t xml:space="preserve"> и его роль в финансовом менеджменте </w:t>
            </w:r>
          </w:p>
          <w:p w:rsidR="00B73D96" w:rsidRDefault="00B73D96" w:rsidP="00B73D96">
            <w:pPr>
              <w:pStyle w:val="afa"/>
              <w:numPr>
                <w:ilvl w:val="1"/>
                <w:numId w:val="15"/>
              </w:numPr>
              <w:tabs>
                <w:tab w:val="clear" w:pos="720"/>
                <w:tab w:val="num" w:pos="259"/>
              </w:tabs>
              <w:ind w:left="0" w:firstLine="0"/>
              <w:jc w:val="both"/>
            </w:pPr>
            <w:r>
              <w:t xml:space="preserve">Взаимодействие финансового и операционного рычагов и оценка совокупного риска, связанного с предприятием </w:t>
            </w:r>
          </w:p>
          <w:p w:rsidR="00B73D96" w:rsidRDefault="00B73D96" w:rsidP="00B73D96">
            <w:pPr>
              <w:pStyle w:val="afa"/>
              <w:numPr>
                <w:ilvl w:val="1"/>
                <w:numId w:val="15"/>
              </w:numPr>
              <w:tabs>
                <w:tab w:val="clear" w:pos="720"/>
                <w:tab w:val="num" w:pos="259"/>
              </w:tabs>
              <w:ind w:left="0" w:firstLine="0"/>
              <w:jc w:val="both"/>
            </w:pPr>
            <w:r>
              <w:t>Понятие собственных оборотных сре</w:t>
            </w:r>
            <w:proofErr w:type="gramStart"/>
            <w:r>
              <w:t>дств пр</w:t>
            </w:r>
            <w:proofErr w:type="gramEnd"/>
            <w:r>
              <w:t xml:space="preserve">едприятия и различные методики их расчета. Роль СОС для эффективной работы предприятия </w:t>
            </w:r>
          </w:p>
          <w:p w:rsidR="00B73D96" w:rsidRDefault="00B73D96" w:rsidP="00B73D96">
            <w:pPr>
              <w:pStyle w:val="afa"/>
              <w:numPr>
                <w:ilvl w:val="1"/>
                <w:numId w:val="15"/>
              </w:numPr>
              <w:tabs>
                <w:tab w:val="clear" w:pos="720"/>
                <w:tab w:val="num" w:pos="259"/>
              </w:tabs>
              <w:ind w:left="0" w:firstLine="0"/>
              <w:jc w:val="both"/>
            </w:pPr>
            <w:r>
              <w:t xml:space="preserve"> Понятие текущих финансовых потребностей предприятия; их виды. Анализ собственных оборотных сре</w:t>
            </w:r>
            <w:proofErr w:type="gramStart"/>
            <w:r>
              <w:t>дств пр</w:t>
            </w:r>
            <w:proofErr w:type="gramEnd"/>
            <w:r>
              <w:t xml:space="preserve">едприятия и текущих финансовых потребностей </w:t>
            </w:r>
          </w:p>
          <w:p w:rsidR="00846C74" w:rsidRDefault="00B73D96" w:rsidP="00B73D96">
            <w:pPr>
              <w:pStyle w:val="afa"/>
              <w:numPr>
                <w:ilvl w:val="1"/>
                <w:numId w:val="15"/>
              </w:numPr>
              <w:tabs>
                <w:tab w:val="clear" w:pos="720"/>
                <w:tab w:val="num" w:pos="259"/>
              </w:tabs>
              <w:ind w:left="0" w:firstLine="0"/>
              <w:jc w:val="both"/>
            </w:pPr>
            <w:r>
              <w:t xml:space="preserve">Комплексное оперативное управление оборотными активами и краткосрочными обязательствами предприятия </w:t>
            </w:r>
          </w:p>
          <w:p w:rsidR="00846C74" w:rsidRDefault="00B73D96" w:rsidP="00B73D96">
            <w:pPr>
              <w:pStyle w:val="afa"/>
              <w:numPr>
                <w:ilvl w:val="1"/>
                <w:numId w:val="15"/>
              </w:numPr>
              <w:tabs>
                <w:tab w:val="clear" w:pos="720"/>
                <w:tab w:val="num" w:pos="259"/>
              </w:tabs>
              <w:ind w:left="0" w:firstLine="0"/>
              <w:jc w:val="both"/>
            </w:pPr>
            <w:r>
              <w:t>Финансы маркетинга. Основ</w:t>
            </w:r>
            <w:r w:rsidR="00846C74">
              <w:t>ы принятия ценовых решений</w:t>
            </w:r>
          </w:p>
          <w:p w:rsidR="00846C74" w:rsidRDefault="00B73D96" w:rsidP="00846C74">
            <w:pPr>
              <w:pStyle w:val="afa"/>
              <w:numPr>
                <w:ilvl w:val="1"/>
                <w:numId w:val="15"/>
              </w:numPr>
              <w:tabs>
                <w:tab w:val="clear" w:pos="720"/>
                <w:tab w:val="num" w:pos="259"/>
              </w:tabs>
              <w:ind w:left="0" w:firstLine="0"/>
              <w:jc w:val="both"/>
            </w:pPr>
            <w:r>
              <w:t xml:space="preserve">Основная дилемма финансового менеджмента: либо рентабельность, либо ликвидность </w:t>
            </w:r>
          </w:p>
          <w:p w:rsidR="00846C74" w:rsidRDefault="00B73D96" w:rsidP="00846C74">
            <w:pPr>
              <w:pStyle w:val="afa"/>
              <w:numPr>
                <w:ilvl w:val="1"/>
                <w:numId w:val="15"/>
              </w:numPr>
              <w:tabs>
                <w:tab w:val="clear" w:pos="720"/>
                <w:tab w:val="num" w:pos="259"/>
              </w:tabs>
              <w:ind w:left="0" w:firstLine="0"/>
              <w:jc w:val="both"/>
            </w:pPr>
            <w:r>
              <w:t>Финансовый риск как объект управления. Классифик</w:t>
            </w:r>
            <w:r w:rsidR="00846C74">
              <w:t>ация рисков и пути их снижения</w:t>
            </w:r>
          </w:p>
          <w:p w:rsidR="00846C74" w:rsidRDefault="00B73D96" w:rsidP="00846C74">
            <w:pPr>
              <w:pStyle w:val="afa"/>
              <w:numPr>
                <w:ilvl w:val="1"/>
                <w:numId w:val="15"/>
              </w:numPr>
              <w:tabs>
                <w:tab w:val="clear" w:pos="720"/>
                <w:tab w:val="num" w:pos="259"/>
              </w:tabs>
              <w:ind w:left="0" w:firstLine="0"/>
              <w:jc w:val="both"/>
            </w:pPr>
            <w:r>
              <w:t>Общая характеристика информационных систе</w:t>
            </w:r>
            <w:r w:rsidR="00846C74">
              <w:t>м для финансового планирования</w:t>
            </w:r>
          </w:p>
          <w:p w:rsidR="00846C74" w:rsidRDefault="00B73D96" w:rsidP="00846C74">
            <w:pPr>
              <w:pStyle w:val="afa"/>
              <w:numPr>
                <w:ilvl w:val="1"/>
                <w:numId w:val="15"/>
              </w:numPr>
              <w:tabs>
                <w:tab w:val="clear" w:pos="720"/>
                <w:tab w:val="num" w:pos="259"/>
              </w:tabs>
              <w:ind w:left="0" w:firstLine="0"/>
              <w:jc w:val="both"/>
            </w:pPr>
            <w:r>
              <w:t>Общее понятие систем поддержки принятия решений (искусственный интеллект, в том числе экспертные системы)</w:t>
            </w:r>
          </w:p>
          <w:p w:rsidR="00D766A7" w:rsidRPr="00B73D96" w:rsidRDefault="00B73D96" w:rsidP="00846C74">
            <w:pPr>
              <w:pStyle w:val="afa"/>
              <w:numPr>
                <w:ilvl w:val="1"/>
                <w:numId w:val="15"/>
              </w:numPr>
              <w:tabs>
                <w:tab w:val="clear" w:pos="720"/>
                <w:tab w:val="num" w:pos="259"/>
              </w:tabs>
              <w:ind w:left="0" w:firstLine="0"/>
              <w:jc w:val="both"/>
            </w:pPr>
            <w:r>
              <w:t>Понятие систем защиты экономической информации</w:t>
            </w:r>
          </w:p>
        </w:tc>
      </w:tr>
      <w:tr w:rsidR="00D766A7" w:rsidRPr="007C585C" w:rsidTr="00C87B68">
        <w:tc>
          <w:tcPr>
            <w:tcW w:w="2376" w:type="dxa"/>
          </w:tcPr>
          <w:p w:rsidR="00D766A7" w:rsidRPr="007C585C" w:rsidRDefault="00D766A7" w:rsidP="00C87B68">
            <w:pPr>
              <w:jc w:val="both"/>
              <w:rPr>
                <w:rFonts w:eastAsia="Calibri"/>
              </w:rPr>
            </w:pPr>
            <w:r w:rsidRPr="007C585C">
              <w:rPr>
                <w:rFonts w:eastAsia="Calibri"/>
                <w:b/>
                <w:bCs/>
                <w:lang w:val="ky-KG"/>
              </w:rPr>
              <w:lastRenderedPageBreak/>
              <w:t>Примечание.</w:t>
            </w:r>
          </w:p>
          <w:p w:rsidR="00D766A7" w:rsidRPr="007C585C" w:rsidRDefault="00D766A7" w:rsidP="00C87B68">
            <w:pPr>
              <w:jc w:val="both"/>
              <w:rPr>
                <w:rFonts w:eastAsia="Calibri"/>
                <w:b/>
              </w:rPr>
            </w:pPr>
          </w:p>
        </w:tc>
        <w:tc>
          <w:tcPr>
            <w:tcW w:w="7195" w:type="dxa"/>
          </w:tcPr>
          <w:p w:rsidR="00D766A7" w:rsidRPr="007C585C" w:rsidRDefault="00D766A7" w:rsidP="00C87B68">
            <w:pPr>
              <w:jc w:val="both"/>
              <w:rPr>
                <w:rFonts w:eastAsia="Calibri"/>
              </w:rPr>
            </w:pPr>
          </w:p>
        </w:tc>
      </w:tr>
    </w:tbl>
    <w:p w:rsidR="00D766A7" w:rsidRDefault="00D766A7" w:rsidP="00D766A7">
      <w:pPr>
        <w:jc w:val="center"/>
        <w:rPr>
          <w:rFonts w:eastAsia="Calibri"/>
          <w:b/>
          <w:lang w:val="ky-KG"/>
        </w:rPr>
      </w:pPr>
    </w:p>
    <w:p w:rsidR="00D766A7" w:rsidRDefault="00D766A7" w:rsidP="00D766A7">
      <w:pPr>
        <w:jc w:val="center"/>
        <w:rPr>
          <w:rFonts w:eastAsia="Calibri"/>
          <w:b/>
          <w:lang w:val="ky-KG"/>
        </w:rPr>
      </w:pPr>
    </w:p>
    <w:p w:rsidR="00D766A7" w:rsidRDefault="00D766A7" w:rsidP="00D766A7">
      <w:pPr>
        <w:jc w:val="center"/>
        <w:rPr>
          <w:rFonts w:eastAsia="Calibri"/>
          <w:b/>
          <w:lang w:val="ky-KG"/>
        </w:rPr>
      </w:pPr>
    </w:p>
    <w:p w:rsidR="00D766A7" w:rsidRDefault="00D766A7" w:rsidP="00D766A7">
      <w:pPr>
        <w:jc w:val="center"/>
        <w:rPr>
          <w:rFonts w:eastAsia="Calibri"/>
          <w:b/>
          <w:lang w:val="ky-KG"/>
        </w:rPr>
      </w:pPr>
    </w:p>
    <w:p w:rsidR="00D766A7" w:rsidRDefault="00D766A7" w:rsidP="00D766A7">
      <w:pPr>
        <w:jc w:val="center"/>
        <w:rPr>
          <w:rFonts w:eastAsia="Calibri"/>
          <w:b/>
          <w:lang w:val="ky-KG"/>
        </w:rPr>
      </w:pPr>
    </w:p>
    <w:p w:rsidR="00D766A7" w:rsidRDefault="00D766A7" w:rsidP="00D766A7">
      <w:pPr>
        <w:jc w:val="center"/>
        <w:rPr>
          <w:rFonts w:eastAsia="Calibri"/>
          <w:b/>
          <w:lang w:val="ky-KG"/>
        </w:rPr>
      </w:pPr>
    </w:p>
    <w:p w:rsidR="00D766A7" w:rsidRDefault="00D766A7" w:rsidP="00D766A7">
      <w:pPr>
        <w:jc w:val="center"/>
        <w:rPr>
          <w:rFonts w:eastAsia="Calibri"/>
          <w:b/>
          <w:lang w:val="ky-KG"/>
        </w:rPr>
      </w:pPr>
    </w:p>
    <w:p w:rsidR="00C428DA" w:rsidRDefault="00C428DA" w:rsidP="00D766A7">
      <w:pPr>
        <w:jc w:val="center"/>
        <w:rPr>
          <w:rFonts w:eastAsia="Calibri"/>
          <w:b/>
          <w:lang w:val="ky-KG"/>
        </w:rPr>
      </w:pPr>
    </w:p>
    <w:p w:rsidR="00C428DA" w:rsidRDefault="00C428DA" w:rsidP="00D766A7">
      <w:pPr>
        <w:jc w:val="center"/>
        <w:rPr>
          <w:rFonts w:eastAsia="Calibri"/>
          <w:b/>
          <w:lang w:val="ky-KG"/>
        </w:rPr>
      </w:pPr>
    </w:p>
    <w:p w:rsidR="00C428DA" w:rsidRDefault="00C428DA" w:rsidP="00D766A7">
      <w:pPr>
        <w:jc w:val="center"/>
        <w:rPr>
          <w:rFonts w:eastAsia="Calibri"/>
          <w:b/>
          <w:lang w:val="ky-KG"/>
        </w:rPr>
      </w:pPr>
    </w:p>
    <w:p w:rsidR="00C428DA" w:rsidRDefault="00C428DA" w:rsidP="00D766A7">
      <w:pPr>
        <w:jc w:val="center"/>
        <w:rPr>
          <w:rFonts w:eastAsia="Calibri"/>
          <w:b/>
          <w:lang w:val="ky-KG"/>
        </w:rPr>
      </w:pPr>
    </w:p>
    <w:p w:rsidR="00C428DA" w:rsidRDefault="00C428DA" w:rsidP="00D766A7">
      <w:pPr>
        <w:jc w:val="center"/>
        <w:rPr>
          <w:rFonts w:eastAsia="Calibri"/>
          <w:b/>
          <w:lang w:val="ky-KG"/>
        </w:rPr>
      </w:pPr>
    </w:p>
    <w:p w:rsidR="00C428DA" w:rsidRDefault="00C428DA" w:rsidP="00D766A7">
      <w:pPr>
        <w:jc w:val="center"/>
        <w:rPr>
          <w:rFonts w:eastAsia="Calibri"/>
          <w:b/>
          <w:lang w:val="ky-KG"/>
        </w:rPr>
      </w:pPr>
    </w:p>
    <w:p w:rsidR="00D766A7" w:rsidRDefault="00D766A7" w:rsidP="00D766A7">
      <w:pPr>
        <w:jc w:val="center"/>
        <w:rPr>
          <w:rFonts w:eastAsia="Calibri"/>
          <w:b/>
          <w:lang w:val="ky-KG"/>
        </w:rPr>
      </w:pPr>
      <w:r w:rsidRPr="00121093">
        <w:rPr>
          <w:rFonts w:eastAsia="Calibri"/>
          <w:b/>
          <w:lang w:val="ky-KG"/>
        </w:rPr>
        <w:lastRenderedPageBreak/>
        <w:t>Календарно-тематический план распределения часов  с указанием темы</w:t>
      </w: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8"/>
        <w:gridCol w:w="1090"/>
        <w:gridCol w:w="2126"/>
        <w:gridCol w:w="993"/>
        <w:gridCol w:w="1558"/>
        <w:gridCol w:w="3260"/>
      </w:tblGrid>
      <w:tr w:rsidR="008B6591" w:rsidRPr="00A27A10" w:rsidTr="00A27A10">
        <w:tc>
          <w:tcPr>
            <w:tcW w:w="578" w:type="dxa"/>
          </w:tcPr>
          <w:p w:rsidR="008B6591" w:rsidRPr="00A27A10" w:rsidRDefault="008B6591" w:rsidP="00A27A10">
            <w:pPr>
              <w:widowControl w:val="0"/>
              <w:autoSpaceDE w:val="0"/>
              <w:autoSpaceDN w:val="0"/>
              <w:adjustRightInd w:val="0"/>
              <w:contextualSpacing/>
              <w:jc w:val="both"/>
              <w:rPr>
                <w:rFonts w:eastAsia="Calibri"/>
                <w:b/>
                <w:lang w:val="ky-KG"/>
              </w:rPr>
            </w:pPr>
            <w:r w:rsidRPr="00A27A10">
              <w:rPr>
                <w:rFonts w:eastAsia="Calibri"/>
                <w:b/>
                <w:lang w:val="ky-KG"/>
              </w:rPr>
              <w:t>№</w:t>
            </w:r>
          </w:p>
        </w:tc>
        <w:tc>
          <w:tcPr>
            <w:tcW w:w="1090" w:type="dxa"/>
          </w:tcPr>
          <w:p w:rsidR="008B6591" w:rsidRPr="00A27A10" w:rsidRDefault="008B6591" w:rsidP="00A27A10">
            <w:pPr>
              <w:contextualSpacing/>
              <w:jc w:val="center"/>
              <w:rPr>
                <w:rFonts w:eastAsia="Calibri"/>
                <w:b/>
                <w:lang w:val="ky-KG"/>
              </w:rPr>
            </w:pPr>
            <w:r w:rsidRPr="00A27A10">
              <w:rPr>
                <w:rFonts w:eastAsia="Calibri"/>
                <w:b/>
                <w:lang w:val="ky-KG"/>
              </w:rPr>
              <w:t>Дата</w:t>
            </w:r>
          </w:p>
        </w:tc>
        <w:tc>
          <w:tcPr>
            <w:tcW w:w="2126" w:type="dxa"/>
            <w:vAlign w:val="center"/>
          </w:tcPr>
          <w:p w:rsidR="008B6591" w:rsidRPr="00A27A10" w:rsidRDefault="008B6591" w:rsidP="00A27A10">
            <w:pPr>
              <w:contextualSpacing/>
              <w:jc w:val="center"/>
              <w:rPr>
                <w:rFonts w:eastAsia="Calibri"/>
                <w:b/>
                <w:lang w:val="ky-KG"/>
              </w:rPr>
            </w:pPr>
            <w:r w:rsidRPr="00A27A10">
              <w:rPr>
                <w:rFonts w:eastAsia="Calibri"/>
                <w:b/>
                <w:lang w:val="ky-KG"/>
              </w:rPr>
              <w:t>Тема</w:t>
            </w:r>
          </w:p>
        </w:tc>
        <w:tc>
          <w:tcPr>
            <w:tcW w:w="993" w:type="dxa"/>
            <w:vAlign w:val="center"/>
          </w:tcPr>
          <w:p w:rsidR="008B6591" w:rsidRPr="00A27A10" w:rsidRDefault="008B6591" w:rsidP="00A27A10">
            <w:pPr>
              <w:contextualSpacing/>
              <w:jc w:val="center"/>
              <w:rPr>
                <w:rFonts w:eastAsia="Calibri"/>
                <w:b/>
                <w:lang w:val="ky-KG"/>
              </w:rPr>
            </w:pPr>
            <w:r w:rsidRPr="00A27A10">
              <w:rPr>
                <w:rFonts w:eastAsia="Calibri"/>
                <w:b/>
                <w:lang w:val="ky-KG"/>
              </w:rPr>
              <w:t>Кол-во час</w:t>
            </w:r>
          </w:p>
        </w:tc>
        <w:tc>
          <w:tcPr>
            <w:tcW w:w="1558" w:type="dxa"/>
            <w:vAlign w:val="center"/>
          </w:tcPr>
          <w:p w:rsidR="008B6591" w:rsidRPr="00A27A10" w:rsidRDefault="008B6591" w:rsidP="00A27A10">
            <w:pPr>
              <w:contextualSpacing/>
              <w:jc w:val="center"/>
              <w:rPr>
                <w:rFonts w:eastAsia="Calibri"/>
                <w:b/>
                <w:lang w:val="ky-KG"/>
              </w:rPr>
            </w:pPr>
            <w:r w:rsidRPr="00A27A10">
              <w:rPr>
                <w:rFonts w:eastAsia="Calibri"/>
                <w:b/>
                <w:lang w:val="ky-KG"/>
              </w:rPr>
              <w:t>Литература</w:t>
            </w:r>
          </w:p>
        </w:tc>
        <w:tc>
          <w:tcPr>
            <w:tcW w:w="3260" w:type="dxa"/>
            <w:vAlign w:val="center"/>
          </w:tcPr>
          <w:p w:rsidR="008B6591" w:rsidRPr="00A27A10" w:rsidRDefault="008B6591" w:rsidP="00A27A10">
            <w:pPr>
              <w:contextualSpacing/>
              <w:jc w:val="center"/>
              <w:rPr>
                <w:rFonts w:eastAsia="Calibri"/>
                <w:b/>
                <w:lang w:val="ky-KG"/>
              </w:rPr>
            </w:pPr>
            <w:r w:rsidRPr="00A27A10">
              <w:rPr>
                <w:b/>
              </w:rPr>
              <w:t>Подготовительные вопросы по модулям</w:t>
            </w:r>
          </w:p>
        </w:tc>
      </w:tr>
      <w:tr w:rsidR="00C428DA" w:rsidRPr="00A27A10" w:rsidTr="00A27A10">
        <w:tc>
          <w:tcPr>
            <w:tcW w:w="578" w:type="dxa"/>
            <w:vAlign w:val="center"/>
          </w:tcPr>
          <w:p w:rsidR="00C428DA" w:rsidRPr="00A27A10" w:rsidRDefault="00C428DA" w:rsidP="00A27A10">
            <w:pPr>
              <w:jc w:val="center"/>
              <w:rPr>
                <w:rFonts w:eastAsia="Calibri"/>
              </w:rPr>
            </w:pPr>
            <w:r w:rsidRPr="00A27A10">
              <w:rPr>
                <w:rFonts w:eastAsia="Calibri"/>
              </w:rPr>
              <w:t>1</w:t>
            </w:r>
          </w:p>
        </w:tc>
        <w:tc>
          <w:tcPr>
            <w:tcW w:w="1090" w:type="dxa"/>
            <w:vAlign w:val="center"/>
          </w:tcPr>
          <w:p w:rsidR="00C428DA" w:rsidRPr="00A27A10" w:rsidRDefault="00C428DA" w:rsidP="00A27A10">
            <w:pPr>
              <w:contextualSpacing/>
              <w:jc w:val="center"/>
              <w:rPr>
                <w:rFonts w:eastAsia="Calibri"/>
                <w:lang w:val="ky-KG"/>
              </w:rPr>
            </w:pPr>
            <w:r w:rsidRPr="00A27A10">
              <w:rPr>
                <w:rFonts w:eastAsia="Calibri"/>
                <w:lang w:val="ky-KG"/>
              </w:rPr>
              <w:t>20.01.21</w:t>
            </w:r>
          </w:p>
        </w:tc>
        <w:tc>
          <w:tcPr>
            <w:tcW w:w="2126" w:type="dxa"/>
            <w:vAlign w:val="center"/>
          </w:tcPr>
          <w:p w:rsidR="009B5984" w:rsidRPr="00A27A10" w:rsidRDefault="00C428DA" w:rsidP="00A27A10">
            <w:pPr>
              <w:pStyle w:val="aff4"/>
              <w:rPr>
                <w:rFonts w:cs="Times New Roman"/>
                <w:bCs/>
                <w:szCs w:val="24"/>
              </w:rPr>
            </w:pPr>
            <w:r w:rsidRPr="00A27A10">
              <w:rPr>
                <w:rFonts w:cs="Times New Roman"/>
                <w:bCs/>
                <w:szCs w:val="24"/>
              </w:rPr>
              <w:t xml:space="preserve">Экономическое содержание и </w:t>
            </w:r>
            <w:r w:rsidR="009B5984" w:rsidRPr="00A27A10">
              <w:rPr>
                <w:rFonts w:cs="Times New Roman"/>
                <w:bCs/>
                <w:szCs w:val="24"/>
              </w:rPr>
              <w:t xml:space="preserve">назначение </w:t>
            </w:r>
            <w:r w:rsidRPr="00A27A10">
              <w:rPr>
                <w:rFonts w:cs="Times New Roman"/>
                <w:bCs/>
                <w:szCs w:val="24"/>
              </w:rPr>
              <w:t>финансов</w:t>
            </w:r>
          </w:p>
        </w:tc>
        <w:tc>
          <w:tcPr>
            <w:tcW w:w="993" w:type="dxa"/>
            <w:vAlign w:val="center"/>
          </w:tcPr>
          <w:p w:rsidR="00C428DA" w:rsidRPr="00A27A10" w:rsidRDefault="00C428DA" w:rsidP="00A27A10">
            <w:pPr>
              <w:contextualSpacing/>
              <w:jc w:val="center"/>
              <w:rPr>
                <w:rFonts w:eastAsia="Calibri"/>
                <w:lang w:val="ky-KG"/>
              </w:rPr>
            </w:pPr>
            <w:r w:rsidRPr="00A27A10">
              <w:rPr>
                <w:rFonts w:eastAsia="Calibri"/>
                <w:lang w:val="ky-KG"/>
              </w:rPr>
              <w:t>2</w:t>
            </w:r>
          </w:p>
        </w:tc>
        <w:tc>
          <w:tcPr>
            <w:tcW w:w="1558" w:type="dxa"/>
            <w:vAlign w:val="center"/>
          </w:tcPr>
          <w:p w:rsidR="00C428DA" w:rsidRPr="00A27A10" w:rsidRDefault="007753FF" w:rsidP="00A27A10">
            <w:pPr>
              <w:pStyle w:val="afa"/>
              <w:tabs>
                <w:tab w:val="left" w:pos="426"/>
                <w:tab w:val="left" w:pos="1080"/>
              </w:tabs>
              <w:ind w:left="0"/>
              <w:jc w:val="center"/>
            </w:pPr>
            <w:r w:rsidRPr="00A27A10">
              <w:t>[1, 2, 3</w:t>
            </w:r>
            <w:r w:rsidR="00CA1B54" w:rsidRPr="00A27A10">
              <w:t>,8</w:t>
            </w:r>
            <w:r w:rsidR="00C428DA" w:rsidRPr="00A27A10">
              <w:t>]</w:t>
            </w:r>
          </w:p>
          <w:p w:rsidR="00C428DA" w:rsidRPr="00A27A10" w:rsidRDefault="00C428DA" w:rsidP="00A27A10">
            <w:pPr>
              <w:pStyle w:val="afa"/>
              <w:tabs>
                <w:tab w:val="left" w:pos="426"/>
                <w:tab w:val="left" w:pos="1080"/>
              </w:tabs>
              <w:ind w:left="0"/>
              <w:jc w:val="both"/>
            </w:pPr>
          </w:p>
        </w:tc>
        <w:tc>
          <w:tcPr>
            <w:tcW w:w="3260" w:type="dxa"/>
            <w:vAlign w:val="center"/>
          </w:tcPr>
          <w:p w:rsidR="00C428DA" w:rsidRPr="00A27A10" w:rsidRDefault="00C428DA" w:rsidP="00A27A10">
            <w:pPr>
              <w:pStyle w:val="41"/>
              <w:tabs>
                <w:tab w:val="left" w:pos="317"/>
              </w:tabs>
              <w:spacing w:line="240" w:lineRule="auto"/>
              <w:ind w:firstLine="0"/>
              <w:rPr>
                <w:sz w:val="24"/>
                <w:szCs w:val="24"/>
              </w:rPr>
            </w:pPr>
            <w:r w:rsidRPr="00A27A10">
              <w:rPr>
                <w:sz w:val="24"/>
                <w:szCs w:val="24"/>
              </w:rPr>
              <w:t>Историческое возникновение финансов</w:t>
            </w:r>
          </w:p>
          <w:p w:rsidR="00C428DA" w:rsidRPr="00A27A10" w:rsidRDefault="00C428DA" w:rsidP="00A27A10">
            <w:pPr>
              <w:pStyle w:val="41"/>
              <w:tabs>
                <w:tab w:val="left" w:pos="317"/>
              </w:tabs>
              <w:spacing w:line="240" w:lineRule="auto"/>
              <w:ind w:firstLine="0"/>
              <w:rPr>
                <w:sz w:val="24"/>
                <w:szCs w:val="24"/>
              </w:rPr>
            </w:pPr>
            <w:r w:rsidRPr="00A27A10">
              <w:rPr>
                <w:sz w:val="24"/>
                <w:szCs w:val="24"/>
              </w:rPr>
              <w:t>Развитие финансовой науки</w:t>
            </w:r>
          </w:p>
          <w:p w:rsidR="00C428DA" w:rsidRPr="00A27A10" w:rsidRDefault="00C428DA" w:rsidP="00A27A10">
            <w:pPr>
              <w:tabs>
                <w:tab w:val="left" w:pos="34"/>
              </w:tabs>
              <w:jc w:val="both"/>
            </w:pPr>
            <w:r w:rsidRPr="00A27A10">
              <w:t xml:space="preserve">Финансовые ресурсы и их значение в расширении производства, удовлетворении социальных потребностей граждан и в целом экономического развития страны. </w:t>
            </w:r>
          </w:p>
          <w:p w:rsidR="00C428DA" w:rsidRPr="00A27A10" w:rsidRDefault="00C428DA" w:rsidP="00A27A10">
            <w:pPr>
              <w:tabs>
                <w:tab w:val="left" w:pos="34"/>
              </w:tabs>
              <w:jc w:val="both"/>
            </w:pPr>
            <w:r w:rsidRPr="00A27A10">
              <w:t>Финансовые ресурсы и их значение в расширении производства, удовлетворении социальных потребностей граждан и в целом экономического развития страны.</w:t>
            </w:r>
          </w:p>
          <w:p w:rsidR="00C428DA" w:rsidRPr="00A27A10" w:rsidRDefault="00C428DA" w:rsidP="00A27A10">
            <w:pPr>
              <w:tabs>
                <w:tab w:val="left" w:pos="34"/>
              </w:tabs>
              <w:jc w:val="both"/>
            </w:pPr>
            <w:r w:rsidRPr="00A27A10">
              <w:t xml:space="preserve">Финансовые отношения, их объекты и субъекты. </w:t>
            </w:r>
          </w:p>
        </w:tc>
      </w:tr>
      <w:tr w:rsidR="00F04E3A" w:rsidRPr="00A27A10" w:rsidTr="00A27A10">
        <w:tc>
          <w:tcPr>
            <w:tcW w:w="578" w:type="dxa"/>
            <w:vAlign w:val="center"/>
          </w:tcPr>
          <w:p w:rsidR="00F04E3A" w:rsidRPr="00A27A10" w:rsidRDefault="00F04E3A" w:rsidP="00A27A10">
            <w:pPr>
              <w:jc w:val="center"/>
              <w:rPr>
                <w:rFonts w:eastAsia="Calibri"/>
              </w:rPr>
            </w:pPr>
            <w:r w:rsidRPr="00A27A10">
              <w:rPr>
                <w:rFonts w:eastAsia="Calibri"/>
              </w:rPr>
              <w:t>2</w:t>
            </w:r>
          </w:p>
        </w:tc>
        <w:tc>
          <w:tcPr>
            <w:tcW w:w="1090" w:type="dxa"/>
            <w:vAlign w:val="center"/>
          </w:tcPr>
          <w:p w:rsidR="00F04E3A" w:rsidRPr="00A27A10" w:rsidRDefault="00F04E3A" w:rsidP="00A27A10">
            <w:pPr>
              <w:contextualSpacing/>
              <w:jc w:val="center"/>
              <w:rPr>
                <w:rFonts w:eastAsia="Calibri"/>
                <w:lang w:val="ky-KG"/>
              </w:rPr>
            </w:pPr>
            <w:r w:rsidRPr="00A27A10">
              <w:rPr>
                <w:rFonts w:eastAsia="Calibri"/>
                <w:lang w:val="ky-KG"/>
              </w:rPr>
              <w:t>27.01.21</w:t>
            </w:r>
          </w:p>
        </w:tc>
        <w:tc>
          <w:tcPr>
            <w:tcW w:w="2126" w:type="dxa"/>
            <w:vAlign w:val="center"/>
          </w:tcPr>
          <w:p w:rsidR="00F04E3A" w:rsidRPr="00A27A10" w:rsidRDefault="00F04E3A" w:rsidP="00A27A10">
            <w:pPr>
              <w:pStyle w:val="aff4"/>
              <w:rPr>
                <w:rFonts w:cs="Times New Roman"/>
                <w:szCs w:val="24"/>
              </w:rPr>
            </w:pPr>
            <w:r w:rsidRPr="00A27A10">
              <w:rPr>
                <w:rFonts w:cs="Times New Roman"/>
                <w:bCs/>
                <w:szCs w:val="24"/>
              </w:rPr>
              <w:t>Основы организации и управления финансами</w:t>
            </w:r>
          </w:p>
        </w:tc>
        <w:tc>
          <w:tcPr>
            <w:tcW w:w="993" w:type="dxa"/>
            <w:vAlign w:val="center"/>
          </w:tcPr>
          <w:p w:rsidR="00F04E3A" w:rsidRPr="00A27A10" w:rsidRDefault="00F04E3A" w:rsidP="00A27A10">
            <w:pPr>
              <w:jc w:val="center"/>
              <w:rPr>
                <w:rFonts w:eastAsia="Calibri"/>
              </w:rPr>
            </w:pPr>
            <w:r w:rsidRPr="00A27A10">
              <w:rPr>
                <w:rFonts w:eastAsia="Calibri"/>
              </w:rPr>
              <w:t>2</w:t>
            </w:r>
          </w:p>
        </w:tc>
        <w:tc>
          <w:tcPr>
            <w:tcW w:w="1558" w:type="dxa"/>
            <w:vAlign w:val="center"/>
          </w:tcPr>
          <w:p w:rsidR="00144D8F" w:rsidRPr="00A27A10" w:rsidRDefault="00144D8F" w:rsidP="00A27A10">
            <w:pPr>
              <w:pStyle w:val="afa"/>
              <w:ind w:left="0"/>
              <w:jc w:val="both"/>
              <w:rPr>
                <w:caps/>
              </w:rPr>
            </w:pPr>
            <w:r w:rsidRPr="00A27A10">
              <w:t>Бюджетный Кодекс КР</w:t>
            </w:r>
          </w:p>
          <w:p w:rsidR="00144D8F" w:rsidRPr="00A27A10" w:rsidRDefault="00144D8F" w:rsidP="00A27A10">
            <w:pPr>
              <w:pStyle w:val="afa"/>
              <w:autoSpaceDE w:val="0"/>
              <w:autoSpaceDN w:val="0"/>
              <w:adjustRightInd w:val="0"/>
              <w:ind w:left="0"/>
              <w:jc w:val="both"/>
            </w:pPr>
            <w:r w:rsidRPr="00A27A10">
              <w:t>Закон «О республиканском бюджете КР» на предстоящий финансовый год;</w:t>
            </w:r>
          </w:p>
          <w:p w:rsidR="00F04E3A" w:rsidRPr="00A27A10" w:rsidRDefault="00144D8F" w:rsidP="00A27A10">
            <w:pPr>
              <w:pStyle w:val="afa"/>
              <w:tabs>
                <w:tab w:val="left" w:pos="426"/>
                <w:tab w:val="left" w:pos="1080"/>
              </w:tabs>
              <w:ind w:left="0"/>
              <w:jc w:val="center"/>
            </w:pPr>
            <w:r w:rsidRPr="00A27A10">
              <w:t xml:space="preserve"> </w:t>
            </w:r>
            <w:r w:rsidR="00F04E3A" w:rsidRPr="00A27A10">
              <w:t>[1, 2, 3</w:t>
            </w:r>
            <w:r w:rsidR="00CA1B54" w:rsidRPr="00A27A10">
              <w:t xml:space="preserve">, 11, </w:t>
            </w:r>
            <w:r w:rsidR="006B6644" w:rsidRPr="00A27A10">
              <w:t>15</w:t>
            </w:r>
            <w:r w:rsidR="00F04E3A" w:rsidRPr="00A27A10">
              <w:t>]</w:t>
            </w:r>
          </w:p>
          <w:p w:rsidR="00F04E3A" w:rsidRPr="00A27A10" w:rsidRDefault="00F04E3A" w:rsidP="00A27A10">
            <w:pPr>
              <w:pStyle w:val="afa"/>
              <w:tabs>
                <w:tab w:val="left" w:pos="426"/>
                <w:tab w:val="left" w:pos="1080"/>
              </w:tabs>
              <w:ind w:left="0"/>
              <w:jc w:val="both"/>
            </w:pPr>
          </w:p>
        </w:tc>
        <w:tc>
          <w:tcPr>
            <w:tcW w:w="3260" w:type="dxa"/>
          </w:tcPr>
          <w:p w:rsidR="00F04E3A" w:rsidRPr="00A27A10" w:rsidRDefault="00F04E3A" w:rsidP="00A27A10">
            <w:pPr>
              <w:pStyle w:val="Default"/>
              <w:jc w:val="both"/>
              <w:rPr>
                <w:bCs/>
              </w:rPr>
            </w:pPr>
            <w:r w:rsidRPr="00A27A10">
              <w:rPr>
                <w:bCs/>
              </w:rPr>
              <w:t xml:space="preserve">Понятие финансовой системы, ее сферы и звенья </w:t>
            </w:r>
          </w:p>
          <w:p w:rsidR="00F04E3A" w:rsidRPr="00A27A10" w:rsidRDefault="00F04E3A" w:rsidP="00A27A10">
            <w:pPr>
              <w:tabs>
                <w:tab w:val="left" w:pos="567"/>
              </w:tabs>
              <w:autoSpaceDE w:val="0"/>
              <w:autoSpaceDN w:val="0"/>
              <w:adjustRightInd w:val="0"/>
              <w:jc w:val="both"/>
            </w:pPr>
            <w:r w:rsidRPr="00A27A10">
              <w:t xml:space="preserve">Централизованные и децентрализованные финансы, их состав и основа формирования финансовых потоков. </w:t>
            </w:r>
          </w:p>
          <w:p w:rsidR="00F04E3A" w:rsidRPr="00A27A10" w:rsidRDefault="00F04E3A" w:rsidP="00A27A10">
            <w:pPr>
              <w:tabs>
                <w:tab w:val="left" w:pos="567"/>
              </w:tabs>
              <w:autoSpaceDE w:val="0"/>
              <w:autoSpaceDN w:val="0"/>
              <w:adjustRightInd w:val="0"/>
              <w:jc w:val="both"/>
              <w:rPr>
                <w:bCs/>
                <w:color w:val="000000"/>
              </w:rPr>
            </w:pPr>
            <w:r w:rsidRPr="00A27A10">
              <w:rPr>
                <w:bCs/>
                <w:color w:val="000000"/>
              </w:rPr>
              <w:t xml:space="preserve">Современная система управления финансами </w:t>
            </w:r>
          </w:p>
          <w:p w:rsidR="00F04E3A" w:rsidRPr="00A27A10" w:rsidRDefault="00F04E3A" w:rsidP="00A27A10">
            <w:pPr>
              <w:tabs>
                <w:tab w:val="left" w:pos="567"/>
              </w:tabs>
              <w:autoSpaceDE w:val="0"/>
              <w:autoSpaceDN w:val="0"/>
              <w:adjustRightInd w:val="0"/>
              <w:jc w:val="both"/>
              <w:rPr>
                <w:color w:val="000000"/>
              </w:rPr>
            </w:pPr>
            <w:r w:rsidRPr="00A27A10">
              <w:t>О</w:t>
            </w:r>
            <w:r w:rsidRPr="00A27A10">
              <w:rPr>
                <w:color w:val="000000"/>
              </w:rPr>
              <w:t>бъекты и субъекты управления финансами</w:t>
            </w:r>
          </w:p>
          <w:p w:rsidR="00F04E3A" w:rsidRPr="00A27A10" w:rsidRDefault="00F04E3A" w:rsidP="00A27A10">
            <w:pPr>
              <w:tabs>
                <w:tab w:val="left" w:pos="567"/>
              </w:tabs>
              <w:autoSpaceDE w:val="0"/>
              <w:autoSpaceDN w:val="0"/>
              <w:adjustRightInd w:val="0"/>
              <w:jc w:val="both"/>
              <w:rPr>
                <w:bCs/>
                <w:color w:val="000000"/>
              </w:rPr>
            </w:pPr>
            <w:r w:rsidRPr="00A27A10">
              <w:t>Основные органы управления финансами</w:t>
            </w:r>
          </w:p>
        </w:tc>
      </w:tr>
      <w:tr w:rsidR="004B5C56" w:rsidRPr="00A27A10" w:rsidTr="00A27A10">
        <w:trPr>
          <w:trHeight w:val="505"/>
        </w:trPr>
        <w:tc>
          <w:tcPr>
            <w:tcW w:w="578" w:type="dxa"/>
            <w:vAlign w:val="center"/>
          </w:tcPr>
          <w:p w:rsidR="004B5C56" w:rsidRPr="00A27A10" w:rsidRDefault="004B5C56" w:rsidP="00A27A10">
            <w:pPr>
              <w:jc w:val="center"/>
              <w:rPr>
                <w:rFonts w:eastAsia="Calibri"/>
              </w:rPr>
            </w:pPr>
            <w:r w:rsidRPr="00A27A10">
              <w:rPr>
                <w:rFonts w:eastAsia="Calibri"/>
              </w:rPr>
              <w:t>3</w:t>
            </w:r>
          </w:p>
        </w:tc>
        <w:tc>
          <w:tcPr>
            <w:tcW w:w="1090" w:type="dxa"/>
            <w:vAlign w:val="center"/>
          </w:tcPr>
          <w:p w:rsidR="004B5C56" w:rsidRPr="00A27A10" w:rsidRDefault="004B5C56" w:rsidP="00A27A10">
            <w:pPr>
              <w:contextualSpacing/>
              <w:jc w:val="center"/>
              <w:rPr>
                <w:rFonts w:eastAsia="Calibri"/>
                <w:lang w:val="ky-KG"/>
              </w:rPr>
            </w:pPr>
            <w:r w:rsidRPr="00A27A10">
              <w:rPr>
                <w:rFonts w:eastAsia="Calibri"/>
                <w:lang w:val="ky-KG"/>
              </w:rPr>
              <w:t>27.01.21</w:t>
            </w:r>
          </w:p>
        </w:tc>
        <w:tc>
          <w:tcPr>
            <w:tcW w:w="2126" w:type="dxa"/>
            <w:vAlign w:val="center"/>
          </w:tcPr>
          <w:p w:rsidR="004B5C56" w:rsidRPr="00A27A10" w:rsidRDefault="00F92953" w:rsidP="00A27A10">
            <w:pPr>
              <w:pStyle w:val="aff4"/>
              <w:rPr>
                <w:rFonts w:cs="Times New Roman"/>
                <w:szCs w:val="24"/>
              </w:rPr>
            </w:pPr>
            <w:r w:rsidRPr="00A27A10">
              <w:rPr>
                <w:rFonts w:cs="Times New Roman"/>
                <w:bCs/>
                <w:szCs w:val="24"/>
              </w:rPr>
              <w:t>Финансовая политика государства</w:t>
            </w:r>
            <w:r w:rsidR="00B96BD4" w:rsidRPr="00A27A10">
              <w:rPr>
                <w:rFonts w:cs="Times New Roman"/>
                <w:bCs/>
                <w:szCs w:val="24"/>
              </w:rPr>
              <w:t xml:space="preserve"> и финансовый контроль</w:t>
            </w:r>
          </w:p>
        </w:tc>
        <w:tc>
          <w:tcPr>
            <w:tcW w:w="993" w:type="dxa"/>
            <w:vAlign w:val="center"/>
          </w:tcPr>
          <w:p w:rsidR="004B5C56" w:rsidRPr="00A27A10" w:rsidRDefault="004B5C56" w:rsidP="00A27A10">
            <w:pPr>
              <w:jc w:val="center"/>
              <w:rPr>
                <w:rFonts w:eastAsia="Calibri"/>
              </w:rPr>
            </w:pPr>
            <w:r w:rsidRPr="00A27A10">
              <w:rPr>
                <w:rFonts w:eastAsia="Calibri"/>
              </w:rPr>
              <w:t>2</w:t>
            </w:r>
          </w:p>
        </w:tc>
        <w:tc>
          <w:tcPr>
            <w:tcW w:w="1558" w:type="dxa"/>
            <w:vAlign w:val="center"/>
          </w:tcPr>
          <w:p w:rsidR="004B5C56" w:rsidRPr="00A27A10" w:rsidRDefault="004B5C56" w:rsidP="00A27A10">
            <w:pPr>
              <w:pStyle w:val="afa"/>
              <w:ind w:left="0"/>
              <w:jc w:val="both"/>
              <w:rPr>
                <w:caps/>
              </w:rPr>
            </w:pPr>
            <w:r w:rsidRPr="00A27A10">
              <w:t>Бюджетный Кодекс КР</w:t>
            </w:r>
          </w:p>
          <w:p w:rsidR="004B5C56" w:rsidRPr="00A27A10" w:rsidRDefault="004B5C56" w:rsidP="00A27A10">
            <w:pPr>
              <w:pStyle w:val="afa"/>
              <w:autoSpaceDE w:val="0"/>
              <w:autoSpaceDN w:val="0"/>
              <w:adjustRightInd w:val="0"/>
              <w:ind w:left="0"/>
              <w:jc w:val="both"/>
            </w:pPr>
            <w:r w:rsidRPr="00A27A10">
              <w:t>Закон «О республиканском бюджете КР» на предстоящий финансовый год;</w:t>
            </w:r>
          </w:p>
          <w:p w:rsidR="004B5C56" w:rsidRPr="00A27A10" w:rsidRDefault="004B5C56" w:rsidP="00A27A10">
            <w:pPr>
              <w:pStyle w:val="afa"/>
              <w:autoSpaceDE w:val="0"/>
              <w:autoSpaceDN w:val="0"/>
              <w:adjustRightInd w:val="0"/>
              <w:ind w:left="0"/>
              <w:jc w:val="center"/>
            </w:pPr>
            <w:r w:rsidRPr="00A27A10">
              <w:t>[1,</w:t>
            </w:r>
            <w:r w:rsidR="00CA1B54" w:rsidRPr="00A27A10">
              <w:t xml:space="preserve"> </w:t>
            </w:r>
            <w:r w:rsidRPr="00A27A10">
              <w:t>2,</w:t>
            </w:r>
            <w:r w:rsidR="00CA1B54" w:rsidRPr="00A27A10">
              <w:t xml:space="preserve"> </w:t>
            </w:r>
            <w:r w:rsidRPr="00A27A10">
              <w:t>3</w:t>
            </w:r>
            <w:r w:rsidR="006B6644" w:rsidRPr="00A27A10">
              <w:t>,</w:t>
            </w:r>
            <w:r w:rsidR="00CA1B54" w:rsidRPr="00A27A10">
              <w:t xml:space="preserve"> 12, </w:t>
            </w:r>
            <w:r w:rsidR="006B6644" w:rsidRPr="00A27A10">
              <w:t>19</w:t>
            </w:r>
            <w:r w:rsidRPr="00A27A10">
              <w:t>]</w:t>
            </w:r>
          </w:p>
        </w:tc>
        <w:tc>
          <w:tcPr>
            <w:tcW w:w="3260" w:type="dxa"/>
            <w:vAlign w:val="center"/>
          </w:tcPr>
          <w:p w:rsidR="004B5C56" w:rsidRPr="00A27A10" w:rsidRDefault="004B5C56" w:rsidP="00A27A10">
            <w:pPr>
              <w:pStyle w:val="afa"/>
              <w:tabs>
                <w:tab w:val="left" w:pos="317"/>
              </w:tabs>
              <w:ind w:left="0"/>
              <w:jc w:val="both"/>
            </w:pPr>
            <w:r w:rsidRPr="00A27A10">
              <w:t>Содержание и основные задачи финансовой политики, решаемые на различных уровнях финансовой системы.</w:t>
            </w:r>
          </w:p>
          <w:p w:rsidR="004B5C56" w:rsidRPr="00A27A10" w:rsidRDefault="004B5C56" w:rsidP="00A27A10">
            <w:pPr>
              <w:pStyle w:val="afa"/>
              <w:tabs>
                <w:tab w:val="left" w:pos="317"/>
              </w:tabs>
              <w:ind w:left="0"/>
              <w:jc w:val="both"/>
            </w:pPr>
            <w:r w:rsidRPr="00A27A10">
              <w:t xml:space="preserve">Финансовый механизм как составная часть финансовой политики. </w:t>
            </w:r>
          </w:p>
          <w:p w:rsidR="004B5C56" w:rsidRPr="00A27A10" w:rsidRDefault="00F92953" w:rsidP="00A27A10">
            <w:pPr>
              <w:pStyle w:val="afa"/>
              <w:tabs>
                <w:tab w:val="left" w:pos="317"/>
              </w:tabs>
              <w:ind w:left="0"/>
              <w:jc w:val="both"/>
            </w:pPr>
            <w:r w:rsidRPr="00A27A10">
              <w:t>Финансовая стратегия и тактика.</w:t>
            </w:r>
          </w:p>
          <w:p w:rsidR="00B96BD4" w:rsidRPr="00A27A10" w:rsidRDefault="00B96BD4" w:rsidP="00A27A10">
            <w:pPr>
              <w:pStyle w:val="afa"/>
              <w:tabs>
                <w:tab w:val="left" w:pos="317"/>
              </w:tabs>
              <w:ind w:left="0"/>
              <w:jc w:val="both"/>
            </w:pPr>
            <w:r w:rsidRPr="00A27A10">
              <w:t>Назначение финансового контроля</w:t>
            </w:r>
          </w:p>
          <w:p w:rsidR="00B96BD4" w:rsidRPr="00A27A10" w:rsidRDefault="00B96BD4" w:rsidP="00A27A10">
            <w:pPr>
              <w:pStyle w:val="afa"/>
              <w:tabs>
                <w:tab w:val="left" w:pos="317"/>
              </w:tabs>
              <w:ind w:left="0"/>
              <w:jc w:val="both"/>
            </w:pPr>
            <w:r w:rsidRPr="00A27A10">
              <w:t>Финансовый контроль: содержание и значение</w:t>
            </w:r>
          </w:p>
          <w:p w:rsidR="00B96BD4" w:rsidRPr="00A27A10" w:rsidRDefault="00B96BD4" w:rsidP="00A27A10">
            <w:pPr>
              <w:pStyle w:val="afa"/>
              <w:tabs>
                <w:tab w:val="left" w:pos="317"/>
              </w:tabs>
              <w:ind w:left="0"/>
              <w:jc w:val="both"/>
            </w:pPr>
            <w:r w:rsidRPr="00A27A10">
              <w:t xml:space="preserve">Субъекты и объекты финансового контроля </w:t>
            </w:r>
            <w:r w:rsidRPr="00A27A10">
              <w:lastRenderedPageBreak/>
              <w:t>Задачи финансового контроля</w:t>
            </w:r>
          </w:p>
        </w:tc>
      </w:tr>
      <w:tr w:rsidR="003956A5" w:rsidRPr="00A27A10" w:rsidTr="00A27A10">
        <w:trPr>
          <w:trHeight w:val="505"/>
        </w:trPr>
        <w:tc>
          <w:tcPr>
            <w:tcW w:w="578" w:type="dxa"/>
            <w:vAlign w:val="center"/>
          </w:tcPr>
          <w:p w:rsidR="003956A5" w:rsidRPr="00A27A10" w:rsidRDefault="003956A5" w:rsidP="00A27A10">
            <w:pPr>
              <w:jc w:val="center"/>
              <w:rPr>
                <w:rFonts w:eastAsia="Calibri"/>
              </w:rPr>
            </w:pPr>
            <w:r w:rsidRPr="00A27A10">
              <w:rPr>
                <w:rFonts w:eastAsia="Calibri"/>
              </w:rPr>
              <w:lastRenderedPageBreak/>
              <w:t>4</w:t>
            </w:r>
          </w:p>
        </w:tc>
        <w:tc>
          <w:tcPr>
            <w:tcW w:w="1090" w:type="dxa"/>
            <w:vAlign w:val="center"/>
          </w:tcPr>
          <w:p w:rsidR="003956A5" w:rsidRPr="00A27A10" w:rsidRDefault="003956A5" w:rsidP="00A27A10">
            <w:pPr>
              <w:contextualSpacing/>
              <w:jc w:val="center"/>
              <w:rPr>
                <w:rFonts w:eastAsia="Calibri"/>
                <w:lang w:val="ky-KG"/>
              </w:rPr>
            </w:pPr>
            <w:r w:rsidRPr="00A27A10">
              <w:rPr>
                <w:rFonts w:eastAsia="Calibri"/>
                <w:lang w:val="ky-KG"/>
              </w:rPr>
              <w:t>03.02.21</w:t>
            </w:r>
          </w:p>
        </w:tc>
        <w:tc>
          <w:tcPr>
            <w:tcW w:w="2126" w:type="dxa"/>
            <w:vAlign w:val="center"/>
          </w:tcPr>
          <w:p w:rsidR="003956A5" w:rsidRPr="00A27A10" w:rsidRDefault="003956A5" w:rsidP="00A27A10">
            <w:pPr>
              <w:contextualSpacing/>
              <w:jc w:val="center"/>
              <w:rPr>
                <w:rFonts w:eastAsia="Calibri"/>
                <w:lang w:val="ky-KG"/>
              </w:rPr>
            </w:pPr>
            <w:r w:rsidRPr="00A27A10">
              <w:rPr>
                <w:bCs/>
              </w:rPr>
              <w:t>Государственный бюджет</w:t>
            </w:r>
          </w:p>
        </w:tc>
        <w:tc>
          <w:tcPr>
            <w:tcW w:w="993" w:type="dxa"/>
            <w:vAlign w:val="center"/>
          </w:tcPr>
          <w:p w:rsidR="003956A5" w:rsidRPr="00A27A10" w:rsidRDefault="003956A5" w:rsidP="00A27A10">
            <w:pPr>
              <w:contextualSpacing/>
              <w:jc w:val="center"/>
              <w:rPr>
                <w:rFonts w:eastAsia="Calibri"/>
                <w:lang w:val="ky-KG"/>
              </w:rPr>
            </w:pPr>
            <w:r w:rsidRPr="00A27A10">
              <w:rPr>
                <w:rFonts w:eastAsia="Calibri"/>
                <w:lang w:val="ky-KG"/>
              </w:rPr>
              <w:t>2</w:t>
            </w:r>
          </w:p>
        </w:tc>
        <w:tc>
          <w:tcPr>
            <w:tcW w:w="1558" w:type="dxa"/>
            <w:vAlign w:val="center"/>
          </w:tcPr>
          <w:p w:rsidR="003956A5" w:rsidRPr="00A27A10" w:rsidRDefault="003956A5" w:rsidP="00A27A10">
            <w:pPr>
              <w:pStyle w:val="afa"/>
              <w:ind w:left="0"/>
              <w:jc w:val="both"/>
              <w:rPr>
                <w:caps/>
              </w:rPr>
            </w:pPr>
            <w:r w:rsidRPr="00A27A10">
              <w:t>Бюджетный Кодекс КР</w:t>
            </w:r>
          </w:p>
          <w:p w:rsidR="003956A5" w:rsidRPr="00A27A10" w:rsidRDefault="003956A5" w:rsidP="00A27A10">
            <w:pPr>
              <w:pStyle w:val="afa"/>
              <w:autoSpaceDE w:val="0"/>
              <w:autoSpaceDN w:val="0"/>
              <w:adjustRightInd w:val="0"/>
              <w:ind w:left="0"/>
              <w:jc w:val="both"/>
            </w:pPr>
            <w:r w:rsidRPr="00A27A10">
              <w:t>Закон «О республиканском бюджете КР» на предстоящий финансовый год;</w:t>
            </w:r>
          </w:p>
          <w:p w:rsidR="003956A5" w:rsidRPr="00A27A10" w:rsidRDefault="003956A5" w:rsidP="00A27A10">
            <w:pPr>
              <w:pStyle w:val="afa"/>
              <w:tabs>
                <w:tab w:val="left" w:pos="426"/>
                <w:tab w:val="left" w:pos="1080"/>
              </w:tabs>
              <w:ind w:left="0"/>
              <w:jc w:val="both"/>
            </w:pPr>
            <w:r w:rsidRPr="00A27A10">
              <w:t>[1,</w:t>
            </w:r>
            <w:r w:rsidR="00E021E2" w:rsidRPr="00A27A10">
              <w:t xml:space="preserve"> </w:t>
            </w:r>
            <w:r w:rsidRPr="00A27A10">
              <w:t>2,</w:t>
            </w:r>
            <w:r w:rsidR="00E021E2" w:rsidRPr="00A27A10">
              <w:t xml:space="preserve"> </w:t>
            </w:r>
            <w:r w:rsidRPr="00A27A10">
              <w:t>3</w:t>
            </w:r>
            <w:r w:rsidR="006B6644" w:rsidRPr="00A27A10">
              <w:t>,</w:t>
            </w:r>
            <w:r w:rsidR="00E021E2" w:rsidRPr="00A27A10">
              <w:t xml:space="preserve"> 13, </w:t>
            </w:r>
            <w:r w:rsidR="006B6644" w:rsidRPr="00A27A10">
              <w:t>18,</w:t>
            </w:r>
            <w:r w:rsidR="00E021E2" w:rsidRPr="00A27A10">
              <w:t xml:space="preserve"> </w:t>
            </w:r>
            <w:r w:rsidR="006B6644" w:rsidRPr="00A27A10">
              <w:t>19,</w:t>
            </w:r>
            <w:r w:rsidR="00E021E2" w:rsidRPr="00A27A10">
              <w:t xml:space="preserve"> </w:t>
            </w:r>
            <w:r w:rsidR="006B6644" w:rsidRPr="00A27A10">
              <w:t>20</w:t>
            </w:r>
            <w:r w:rsidR="00E021E2" w:rsidRPr="00A27A10">
              <w:t xml:space="preserve">, </w:t>
            </w:r>
            <w:r w:rsidR="006B6644" w:rsidRPr="00A27A10">
              <w:t>21,</w:t>
            </w:r>
            <w:r w:rsidRPr="00A27A10">
              <w:t>]</w:t>
            </w:r>
          </w:p>
        </w:tc>
        <w:tc>
          <w:tcPr>
            <w:tcW w:w="3260" w:type="dxa"/>
            <w:vAlign w:val="center"/>
          </w:tcPr>
          <w:p w:rsidR="00CE3F5C" w:rsidRPr="00A27A10" w:rsidRDefault="003956A5" w:rsidP="00A27A10">
            <w:pPr>
              <w:tabs>
                <w:tab w:val="left" w:pos="0"/>
                <w:tab w:val="left" w:pos="317"/>
              </w:tabs>
              <w:jc w:val="both"/>
            </w:pPr>
            <w:r w:rsidRPr="00A27A10">
              <w:t xml:space="preserve">Основы бюджетного устройства </w:t>
            </w:r>
          </w:p>
          <w:p w:rsidR="003956A5" w:rsidRPr="00A27A10" w:rsidRDefault="003956A5" w:rsidP="00A27A10">
            <w:pPr>
              <w:tabs>
                <w:tab w:val="left" w:pos="0"/>
                <w:tab w:val="left" w:pos="317"/>
              </w:tabs>
              <w:jc w:val="both"/>
            </w:pPr>
            <w:r w:rsidRPr="00A27A10">
              <w:t>Принципы построения бюджетной системы государства</w:t>
            </w:r>
          </w:p>
          <w:p w:rsidR="003956A5" w:rsidRPr="00A27A10" w:rsidRDefault="003956A5" w:rsidP="00A27A10">
            <w:pPr>
              <w:tabs>
                <w:tab w:val="left" w:pos="0"/>
                <w:tab w:val="left" w:pos="317"/>
              </w:tabs>
              <w:jc w:val="both"/>
            </w:pPr>
            <w:r w:rsidRPr="00A27A10">
              <w:t>Бюджетная система Кыргызской Республики</w:t>
            </w:r>
          </w:p>
          <w:p w:rsidR="003956A5" w:rsidRPr="00A27A10" w:rsidRDefault="003956A5" w:rsidP="00A27A10">
            <w:pPr>
              <w:tabs>
                <w:tab w:val="left" w:pos="0"/>
                <w:tab w:val="left" w:pos="317"/>
              </w:tabs>
              <w:jc w:val="both"/>
            </w:pPr>
            <w:r w:rsidRPr="00A27A10">
              <w:t>Виды доходов бюджета и их значение в формировании государственных финансовых ресурсов.</w:t>
            </w:r>
          </w:p>
          <w:p w:rsidR="003956A5" w:rsidRPr="00A27A10" w:rsidRDefault="003956A5" w:rsidP="00A27A10">
            <w:pPr>
              <w:tabs>
                <w:tab w:val="left" w:pos="0"/>
                <w:tab w:val="left" w:pos="317"/>
              </w:tabs>
              <w:jc w:val="both"/>
            </w:pPr>
            <w:r w:rsidRPr="00A27A10">
              <w:t>Основные направления расходования бюджетных средств.</w:t>
            </w:r>
          </w:p>
          <w:p w:rsidR="003956A5" w:rsidRPr="00A27A10" w:rsidRDefault="003956A5" w:rsidP="00A27A10">
            <w:pPr>
              <w:tabs>
                <w:tab w:val="left" w:pos="0"/>
                <w:tab w:val="left" w:pos="317"/>
              </w:tabs>
              <w:jc w:val="both"/>
            </w:pPr>
            <w:r w:rsidRPr="00A27A10">
              <w:t>Дефицит бюджета. Источники финансирования</w:t>
            </w:r>
          </w:p>
        </w:tc>
      </w:tr>
      <w:tr w:rsidR="003956A5" w:rsidRPr="00A27A10" w:rsidTr="00A27A10">
        <w:tc>
          <w:tcPr>
            <w:tcW w:w="578" w:type="dxa"/>
            <w:vAlign w:val="center"/>
          </w:tcPr>
          <w:p w:rsidR="003956A5" w:rsidRPr="00A27A10" w:rsidRDefault="003956A5" w:rsidP="00A27A10">
            <w:pPr>
              <w:jc w:val="center"/>
              <w:rPr>
                <w:rFonts w:eastAsia="Calibri"/>
              </w:rPr>
            </w:pPr>
            <w:r w:rsidRPr="00A27A10">
              <w:rPr>
                <w:rFonts w:eastAsia="Calibri"/>
              </w:rPr>
              <w:t>5</w:t>
            </w:r>
          </w:p>
        </w:tc>
        <w:tc>
          <w:tcPr>
            <w:tcW w:w="1090" w:type="dxa"/>
            <w:vAlign w:val="center"/>
          </w:tcPr>
          <w:p w:rsidR="003956A5" w:rsidRPr="00A27A10" w:rsidRDefault="003956A5" w:rsidP="00A27A10">
            <w:pPr>
              <w:contextualSpacing/>
              <w:jc w:val="center"/>
              <w:rPr>
                <w:rFonts w:eastAsia="Calibri"/>
                <w:lang w:val="ky-KG"/>
              </w:rPr>
            </w:pPr>
            <w:r w:rsidRPr="00A27A10">
              <w:rPr>
                <w:rFonts w:eastAsia="Calibri"/>
                <w:lang w:val="ky-KG"/>
              </w:rPr>
              <w:t>10.02.21</w:t>
            </w:r>
          </w:p>
        </w:tc>
        <w:tc>
          <w:tcPr>
            <w:tcW w:w="2126" w:type="dxa"/>
            <w:vAlign w:val="center"/>
          </w:tcPr>
          <w:p w:rsidR="003956A5" w:rsidRPr="00A27A10" w:rsidRDefault="003956A5" w:rsidP="00A27A10">
            <w:pPr>
              <w:pStyle w:val="a7"/>
              <w:spacing w:before="0" w:beforeAutospacing="0" w:after="0" w:afterAutospacing="0"/>
              <w:jc w:val="center"/>
              <w:rPr>
                <w:bCs/>
              </w:rPr>
            </w:pPr>
            <w:r w:rsidRPr="00A27A10">
              <w:rPr>
                <w:bCs/>
              </w:rPr>
              <w:t>Государственный кредит и государственный долг</w:t>
            </w:r>
          </w:p>
        </w:tc>
        <w:tc>
          <w:tcPr>
            <w:tcW w:w="993" w:type="dxa"/>
            <w:vAlign w:val="center"/>
          </w:tcPr>
          <w:p w:rsidR="003956A5" w:rsidRPr="00A27A10" w:rsidRDefault="003956A5" w:rsidP="00A27A10">
            <w:pPr>
              <w:contextualSpacing/>
              <w:jc w:val="center"/>
              <w:rPr>
                <w:rFonts w:eastAsia="Calibri"/>
                <w:lang w:val="ky-KG"/>
              </w:rPr>
            </w:pPr>
            <w:r w:rsidRPr="00A27A10">
              <w:rPr>
                <w:rFonts w:eastAsia="Calibri"/>
                <w:lang w:val="ky-KG"/>
              </w:rPr>
              <w:t>2</w:t>
            </w:r>
          </w:p>
        </w:tc>
        <w:tc>
          <w:tcPr>
            <w:tcW w:w="1558" w:type="dxa"/>
            <w:vAlign w:val="center"/>
          </w:tcPr>
          <w:p w:rsidR="003956A5" w:rsidRPr="00A27A10" w:rsidRDefault="003956A5" w:rsidP="00A27A10">
            <w:pPr>
              <w:pStyle w:val="afa"/>
              <w:ind w:left="0"/>
              <w:jc w:val="both"/>
              <w:rPr>
                <w:caps/>
              </w:rPr>
            </w:pPr>
            <w:r w:rsidRPr="00A27A10">
              <w:t>Бюджетный Кодекс КР</w:t>
            </w:r>
          </w:p>
          <w:p w:rsidR="003956A5" w:rsidRPr="00A27A10" w:rsidRDefault="003956A5" w:rsidP="00A27A10">
            <w:pPr>
              <w:pStyle w:val="afa"/>
              <w:autoSpaceDE w:val="0"/>
              <w:autoSpaceDN w:val="0"/>
              <w:adjustRightInd w:val="0"/>
              <w:ind w:left="0"/>
            </w:pPr>
            <w:r w:rsidRPr="00A27A10">
              <w:t>Закон «О республиканском бюджете КР» на предстоящий финансовый год;</w:t>
            </w:r>
          </w:p>
          <w:p w:rsidR="003956A5" w:rsidRPr="00A27A10" w:rsidRDefault="003956A5" w:rsidP="00A27A10">
            <w:pPr>
              <w:pStyle w:val="afa"/>
              <w:tabs>
                <w:tab w:val="left" w:pos="426"/>
                <w:tab w:val="left" w:pos="1080"/>
              </w:tabs>
              <w:ind w:left="0"/>
              <w:jc w:val="center"/>
            </w:pPr>
            <w:r w:rsidRPr="00A27A10">
              <w:t>[1,</w:t>
            </w:r>
            <w:r w:rsidR="00E021E2" w:rsidRPr="00A27A10">
              <w:t xml:space="preserve"> </w:t>
            </w:r>
            <w:r w:rsidRPr="00A27A10">
              <w:t>2,</w:t>
            </w:r>
            <w:r w:rsidR="00E021E2" w:rsidRPr="00A27A10">
              <w:t xml:space="preserve"> </w:t>
            </w:r>
            <w:r w:rsidRPr="00A27A10">
              <w:t>3</w:t>
            </w:r>
            <w:r w:rsidR="006B6644" w:rsidRPr="00A27A10">
              <w:t>,</w:t>
            </w:r>
            <w:r w:rsidR="00E021E2" w:rsidRPr="00A27A10">
              <w:t xml:space="preserve"> 13, </w:t>
            </w:r>
            <w:r w:rsidR="006B6644" w:rsidRPr="00A27A10">
              <w:t>19</w:t>
            </w:r>
            <w:r w:rsidRPr="00A27A10">
              <w:t>]</w:t>
            </w:r>
          </w:p>
        </w:tc>
        <w:tc>
          <w:tcPr>
            <w:tcW w:w="3260" w:type="dxa"/>
            <w:vAlign w:val="center"/>
          </w:tcPr>
          <w:p w:rsidR="003956A5" w:rsidRPr="00A27A10" w:rsidRDefault="003956A5" w:rsidP="00A27A10">
            <w:pPr>
              <w:pStyle w:val="afa"/>
              <w:tabs>
                <w:tab w:val="left" w:pos="459"/>
              </w:tabs>
              <w:ind w:left="0"/>
              <w:jc w:val="both"/>
            </w:pPr>
            <w:r w:rsidRPr="00A27A10">
              <w:t>Государственный кредит и его особенности</w:t>
            </w:r>
          </w:p>
          <w:p w:rsidR="003956A5" w:rsidRPr="00A27A10" w:rsidRDefault="003956A5" w:rsidP="00A27A10">
            <w:pPr>
              <w:pStyle w:val="afa"/>
              <w:tabs>
                <w:tab w:val="left" w:pos="459"/>
              </w:tabs>
              <w:ind w:left="0"/>
              <w:jc w:val="both"/>
            </w:pPr>
            <w:r w:rsidRPr="00A27A10">
              <w:t>Формы государственных заимствований в КР</w:t>
            </w:r>
          </w:p>
          <w:p w:rsidR="003956A5" w:rsidRPr="00A27A10" w:rsidRDefault="003956A5" w:rsidP="00A27A10">
            <w:pPr>
              <w:pStyle w:val="afa"/>
              <w:tabs>
                <w:tab w:val="left" w:pos="459"/>
              </w:tabs>
              <w:ind w:left="0"/>
              <w:jc w:val="both"/>
            </w:pPr>
            <w:r w:rsidRPr="00A27A10">
              <w:t>Виды государственных ценных бумаг выпускаемых Правительством КР и НБКР</w:t>
            </w:r>
          </w:p>
          <w:p w:rsidR="003956A5" w:rsidRPr="00A27A10" w:rsidRDefault="003956A5" w:rsidP="00A27A10">
            <w:pPr>
              <w:pStyle w:val="afa"/>
              <w:tabs>
                <w:tab w:val="left" w:pos="459"/>
              </w:tabs>
              <w:ind w:left="0"/>
              <w:jc w:val="both"/>
            </w:pPr>
            <w:r w:rsidRPr="00A27A10">
              <w:t>Экономическое содержание государственного долга</w:t>
            </w:r>
          </w:p>
          <w:p w:rsidR="003956A5" w:rsidRPr="00A27A10" w:rsidRDefault="003956A5" w:rsidP="00A27A10">
            <w:pPr>
              <w:pStyle w:val="afa"/>
              <w:tabs>
                <w:tab w:val="left" w:pos="459"/>
              </w:tabs>
              <w:ind w:left="0"/>
              <w:jc w:val="both"/>
            </w:pPr>
            <w:r w:rsidRPr="00A27A10">
              <w:t>Признаки классификации государственного долга</w:t>
            </w:r>
          </w:p>
          <w:p w:rsidR="003956A5" w:rsidRPr="00A27A10" w:rsidRDefault="003956A5" w:rsidP="00A27A10">
            <w:pPr>
              <w:pStyle w:val="afa"/>
              <w:tabs>
                <w:tab w:val="left" w:pos="459"/>
              </w:tabs>
              <w:ind w:left="0"/>
              <w:jc w:val="both"/>
            </w:pPr>
            <w:r w:rsidRPr="00A27A10">
              <w:t>Способы погашения государственного долга</w:t>
            </w:r>
          </w:p>
        </w:tc>
      </w:tr>
      <w:tr w:rsidR="003956A5" w:rsidRPr="00A27A10" w:rsidTr="00A27A10">
        <w:tc>
          <w:tcPr>
            <w:tcW w:w="578" w:type="dxa"/>
            <w:vAlign w:val="center"/>
          </w:tcPr>
          <w:p w:rsidR="003956A5" w:rsidRPr="00A27A10" w:rsidRDefault="003956A5" w:rsidP="00A27A10">
            <w:pPr>
              <w:jc w:val="center"/>
              <w:rPr>
                <w:rFonts w:eastAsia="Calibri"/>
              </w:rPr>
            </w:pPr>
            <w:r w:rsidRPr="00A27A10">
              <w:rPr>
                <w:rFonts w:eastAsia="Calibri"/>
              </w:rPr>
              <w:t>6</w:t>
            </w:r>
          </w:p>
        </w:tc>
        <w:tc>
          <w:tcPr>
            <w:tcW w:w="1090" w:type="dxa"/>
            <w:vAlign w:val="center"/>
          </w:tcPr>
          <w:p w:rsidR="003956A5" w:rsidRPr="00A27A10" w:rsidRDefault="003956A5" w:rsidP="00A27A10">
            <w:pPr>
              <w:contextualSpacing/>
              <w:jc w:val="center"/>
              <w:rPr>
                <w:rFonts w:eastAsia="Calibri"/>
                <w:lang w:val="ky-KG"/>
              </w:rPr>
            </w:pPr>
            <w:r w:rsidRPr="00A27A10">
              <w:rPr>
                <w:rFonts w:eastAsia="Calibri"/>
                <w:lang w:val="ky-KG"/>
              </w:rPr>
              <w:t>10.02.21</w:t>
            </w:r>
          </w:p>
        </w:tc>
        <w:tc>
          <w:tcPr>
            <w:tcW w:w="2126" w:type="dxa"/>
            <w:vAlign w:val="center"/>
          </w:tcPr>
          <w:p w:rsidR="003956A5" w:rsidRPr="00A27A10" w:rsidRDefault="003956A5" w:rsidP="00A27A10">
            <w:pPr>
              <w:pStyle w:val="aff4"/>
              <w:rPr>
                <w:rFonts w:cs="Times New Roman"/>
                <w:szCs w:val="24"/>
              </w:rPr>
            </w:pPr>
            <w:r w:rsidRPr="00A27A10">
              <w:rPr>
                <w:rFonts w:cs="Times New Roman"/>
                <w:szCs w:val="24"/>
              </w:rPr>
              <w:t>Внебюджетные фонды КР</w:t>
            </w:r>
          </w:p>
        </w:tc>
        <w:tc>
          <w:tcPr>
            <w:tcW w:w="993" w:type="dxa"/>
            <w:vAlign w:val="center"/>
          </w:tcPr>
          <w:p w:rsidR="003956A5" w:rsidRPr="00A27A10" w:rsidRDefault="003956A5" w:rsidP="00A27A10">
            <w:pPr>
              <w:jc w:val="center"/>
              <w:rPr>
                <w:rFonts w:eastAsia="Calibri"/>
              </w:rPr>
            </w:pPr>
            <w:r w:rsidRPr="00A27A10">
              <w:rPr>
                <w:rFonts w:eastAsia="Calibri"/>
              </w:rPr>
              <w:t>2</w:t>
            </w:r>
          </w:p>
        </w:tc>
        <w:tc>
          <w:tcPr>
            <w:tcW w:w="1558" w:type="dxa"/>
            <w:vAlign w:val="center"/>
          </w:tcPr>
          <w:p w:rsidR="003956A5" w:rsidRPr="00A27A10" w:rsidRDefault="003956A5" w:rsidP="00A27A10">
            <w:pPr>
              <w:jc w:val="both"/>
            </w:pPr>
            <w:r w:rsidRPr="00A27A10">
              <w:t xml:space="preserve">Закон КР «О тарифах страховых взносов по государственному социальному страхованию» </w:t>
            </w:r>
          </w:p>
          <w:p w:rsidR="003956A5" w:rsidRPr="00A27A10" w:rsidRDefault="003956A5" w:rsidP="00A27A10">
            <w:pPr>
              <w:jc w:val="both"/>
            </w:pPr>
            <w:r w:rsidRPr="00A27A10">
              <w:t>Закон КР «О медицинском страховании граждан в Кыргызской Республике»</w:t>
            </w:r>
          </w:p>
          <w:p w:rsidR="003956A5" w:rsidRPr="00A27A10" w:rsidRDefault="003956A5" w:rsidP="00A27A10">
            <w:pPr>
              <w:jc w:val="both"/>
            </w:pPr>
            <w:r w:rsidRPr="00A27A10">
              <w:t xml:space="preserve">Положение о Социальном фонде КР  </w:t>
            </w:r>
          </w:p>
        </w:tc>
        <w:tc>
          <w:tcPr>
            <w:tcW w:w="3260" w:type="dxa"/>
            <w:vAlign w:val="center"/>
          </w:tcPr>
          <w:p w:rsidR="003956A5" w:rsidRPr="00A27A10" w:rsidRDefault="003956A5" w:rsidP="00A27A10">
            <w:pPr>
              <w:pStyle w:val="afa"/>
              <w:tabs>
                <w:tab w:val="left" w:pos="176"/>
              </w:tabs>
              <w:ind w:left="0"/>
              <w:jc w:val="both"/>
            </w:pPr>
            <w:r w:rsidRPr="00A27A10">
              <w:t xml:space="preserve">Накопительный Пенсионный фонд. Организация управления накопительным пенсионным фондом. </w:t>
            </w:r>
          </w:p>
          <w:p w:rsidR="00CE3F5C" w:rsidRPr="00A27A10" w:rsidRDefault="003956A5" w:rsidP="00A27A10">
            <w:pPr>
              <w:pStyle w:val="afa"/>
              <w:tabs>
                <w:tab w:val="left" w:pos="176"/>
              </w:tabs>
              <w:ind w:left="0"/>
              <w:jc w:val="both"/>
            </w:pPr>
            <w:r w:rsidRPr="00A27A10">
              <w:t>Социальный Фонд КР. Порядок формирования средств фонда и основные направления их использования.</w:t>
            </w:r>
          </w:p>
          <w:p w:rsidR="003956A5" w:rsidRPr="00A27A10" w:rsidRDefault="003956A5" w:rsidP="00A27A10">
            <w:pPr>
              <w:pStyle w:val="afa"/>
              <w:tabs>
                <w:tab w:val="left" w:pos="176"/>
              </w:tabs>
              <w:ind w:left="0"/>
              <w:jc w:val="both"/>
            </w:pPr>
            <w:r w:rsidRPr="00A27A10">
              <w:t>Фонд обязательного медицинского страхования. Порядок формирования средств фонда и основные направления их использования.</w:t>
            </w:r>
          </w:p>
        </w:tc>
      </w:tr>
      <w:tr w:rsidR="003956A5" w:rsidRPr="00A27A10" w:rsidTr="00A27A10">
        <w:tc>
          <w:tcPr>
            <w:tcW w:w="578" w:type="dxa"/>
            <w:vAlign w:val="center"/>
          </w:tcPr>
          <w:p w:rsidR="003956A5" w:rsidRPr="00A27A10" w:rsidRDefault="003956A5" w:rsidP="00A27A10">
            <w:pPr>
              <w:jc w:val="center"/>
              <w:rPr>
                <w:rFonts w:eastAsia="Calibri"/>
              </w:rPr>
            </w:pPr>
            <w:r w:rsidRPr="00A27A10">
              <w:rPr>
                <w:rFonts w:eastAsia="Calibri"/>
              </w:rPr>
              <w:t>7</w:t>
            </w:r>
          </w:p>
        </w:tc>
        <w:tc>
          <w:tcPr>
            <w:tcW w:w="1090" w:type="dxa"/>
            <w:vAlign w:val="center"/>
          </w:tcPr>
          <w:p w:rsidR="003956A5" w:rsidRPr="00A27A10" w:rsidRDefault="003956A5" w:rsidP="00A27A10">
            <w:pPr>
              <w:contextualSpacing/>
              <w:jc w:val="center"/>
              <w:rPr>
                <w:rFonts w:eastAsia="Calibri"/>
                <w:lang w:val="ky-KG"/>
              </w:rPr>
            </w:pPr>
            <w:r w:rsidRPr="00A27A10">
              <w:rPr>
                <w:rFonts w:eastAsia="Calibri"/>
                <w:lang w:val="ky-KG"/>
              </w:rPr>
              <w:t>17.02.21</w:t>
            </w:r>
          </w:p>
        </w:tc>
        <w:tc>
          <w:tcPr>
            <w:tcW w:w="2126" w:type="dxa"/>
            <w:vAlign w:val="center"/>
          </w:tcPr>
          <w:p w:rsidR="003956A5" w:rsidRPr="00A27A10" w:rsidRDefault="00066191" w:rsidP="00A27A10">
            <w:pPr>
              <w:pStyle w:val="aff4"/>
              <w:rPr>
                <w:rFonts w:cs="Times New Roman"/>
                <w:szCs w:val="24"/>
              </w:rPr>
            </w:pPr>
            <w:r w:rsidRPr="00A27A10">
              <w:rPr>
                <w:rFonts w:cs="Times New Roman"/>
                <w:szCs w:val="24"/>
              </w:rPr>
              <w:t xml:space="preserve">Финансовый </w:t>
            </w:r>
            <w:r w:rsidRPr="00A27A10">
              <w:rPr>
                <w:rFonts w:cs="Times New Roman"/>
                <w:szCs w:val="24"/>
              </w:rPr>
              <w:lastRenderedPageBreak/>
              <w:t>рынок и его значение в развитии экономики</w:t>
            </w:r>
          </w:p>
        </w:tc>
        <w:tc>
          <w:tcPr>
            <w:tcW w:w="993" w:type="dxa"/>
            <w:vAlign w:val="center"/>
          </w:tcPr>
          <w:p w:rsidR="003956A5" w:rsidRPr="00A27A10" w:rsidRDefault="00A525F4" w:rsidP="00A27A10">
            <w:pPr>
              <w:pStyle w:val="aff4"/>
              <w:rPr>
                <w:rFonts w:cs="Times New Roman"/>
                <w:szCs w:val="24"/>
              </w:rPr>
            </w:pPr>
            <w:r w:rsidRPr="00A27A10">
              <w:rPr>
                <w:rFonts w:cs="Times New Roman"/>
                <w:szCs w:val="24"/>
              </w:rPr>
              <w:lastRenderedPageBreak/>
              <w:t>2</w:t>
            </w:r>
          </w:p>
        </w:tc>
        <w:tc>
          <w:tcPr>
            <w:tcW w:w="1558" w:type="dxa"/>
            <w:vAlign w:val="center"/>
          </w:tcPr>
          <w:p w:rsidR="003956A5" w:rsidRPr="00A27A10" w:rsidRDefault="006B6644" w:rsidP="00A27A10">
            <w:pPr>
              <w:pStyle w:val="afa"/>
              <w:autoSpaceDE w:val="0"/>
              <w:autoSpaceDN w:val="0"/>
              <w:adjustRightInd w:val="0"/>
              <w:ind w:left="0"/>
              <w:jc w:val="both"/>
            </w:pPr>
            <w:r w:rsidRPr="00A27A10">
              <w:t>[1,</w:t>
            </w:r>
            <w:r w:rsidR="00E021E2" w:rsidRPr="00A27A10">
              <w:t xml:space="preserve"> </w:t>
            </w:r>
            <w:r w:rsidRPr="00A27A10">
              <w:t>2,</w:t>
            </w:r>
            <w:r w:rsidR="00E021E2" w:rsidRPr="00A27A10">
              <w:t xml:space="preserve"> </w:t>
            </w:r>
            <w:r w:rsidRPr="00A27A10">
              <w:t>4,</w:t>
            </w:r>
            <w:r w:rsidR="00E021E2" w:rsidRPr="00A27A10">
              <w:t xml:space="preserve"> 8, </w:t>
            </w:r>
            <w:r w:rsidRPr="00A27A10">
              <w:lastRenderedPageBreak/>
              <w:t>19]</w:t>
            </w:r>
          </w:p>
        </w:tc>
        <w:tc>
          <w:tcPr>
            <w:tcW w:w="3260" w:type="dxa"/>
            <w:vAlign w:val="center"/>
          </w:tcPr>
          <w:p w:rsidR="00066191" w:rsidRPr="00A27A10" w:rsidRDefault="00066191" w:rsidP="00A27A10">
            <w:pPr>
              <w:pStyle w:val="afa"/>
              <w:autoSpaceDE w:val="0"/>
              <w:autoSpaceDN w:val="0"/>
              <w:adjustRightInd w:val="0"/>
              <w:ind w:left="0"/>
              <w:jc w:val="both"/>
            </w:pPr>
            <w:r w:rsidRPr="00A27A10">
              <w:lastRenderedPageBreak/>
              <w:t xml:space="preserve">Понятие финансового рынка, </w:t>
            </w:r>
            <w:r w:rsidRPr="00A27A10">
              <w:lastRenderedPageBreak/>
              <w:t xml:space="preserve">условия и принципы его организации. </w:t>
            </w:r>
          </w:p>
          <w:p w:rsidR="00066191" w:rsidRPr="00A27A10" w:rsidRDefault="00066191" w:rsidP="00A27A10">
            <w:pPr>
              <w:pStyle w:val="afa"/>
              <w:autoSpaceDE w:val="0"/>
              <w:autoSpaceDN w:val="0"/>
              <w:adjustRightInd w:val="0"/>
              <w:ind w:left="0"/>
              <w:jc w:val="both"/>
            </w:pPr>
            <w:r w:rsidRPr="00A27A10">
              <w:t xml:space="preserve">Структура финансового рынка. </w:t>
            </w:r>
          </w:p>
          <w:p w:rsidR="00066191" w:rsidRPr="00A27A10" w:rsidRDefault="00066191" w:rsidP="00A27A10">
            <w:pPr>
              <w:pStyle w:val="afa"/>
              <w:autoSpaceDE w:val="0"/>
              <w:autoSpaceDN w:val="0"/>
              <w:adjustRightInd w:val="0"/>
              <w:ind w:left="0"/>
              <w:jc w:val="both"/>
            </w:pPr>
            <w:r w:rsidRPr="00A27A10">
              <w:t xml:space="preserve">Участники финансового рынка, их права и обязанности. </w:t>
            </w:r>
          </w:p>
          <w:p w:rsidR="00066191" w:rsidRPr="00A27A10" w:rsidRDefault="00066191" w:rsidP="00A27A10">
            <w:pPr>
              <w:pStyle w:val="afa"/>
              <w:autoSpaceDE w:val="0"/>
              <w:autoSpaceDN w:val="0"/>
              <w:adjustRightInd w:val="0"/>
              <w:ind w:left="0"/>
              <w:jc w:val="both"/>
            </w:pPr>
            <w:r w:rsidRPr="00A27A10">
              <w:t xml:space="preserve">Финансовые посредники и их значение. </w:t>
            </w:r>
          </w:p>
          <w:p w:rsidR="003956A5" w:rsidRPr="00A27A10" w:rsidRDefault="00066191" w:rsidP="00A27A10">
            <w:pPr>
              <w:pStyle w:val="afa"/>
              <w:autoSpaceDE w:val="0"/>
              <w:autoSpaceDN w:val="0"/>
              <w:adjustRightInd w:val="0"/>
              <w:ind w:left="0"/>
              <w:jc w:val="both"/>
              <w:rPr>
                <w:bCs/>
                <w:iCs/>
                <w:color w:val="000000"/>
              </w:rPr>
            </w:pPr>
            <w:r w:rsidRPr="00A27A10">
              <w:t>Виды профессиональной деятельности на финансовом рынке</w:t>
            </w:r>
          </w:p>
        </w:tc>
      </w:tr>
      <w:tr w:rsidR="009C7E64" w:rsidRPr="00A27A10" w:rsidTr="00A27A10">
        <w:tc>
          <w:tcPr>
            <w:tcW w:w="578" w:type="dxa"/>
            <w:vAlign w:val="center"/>
          </w:tcPr>
          <w:p w:rsidR="009C7E64" w:rsidRPr="00A27A10" w:rsidRDefault="009C7E64" w:rsidP="00A27A10">
            <w:pPr>
              <w:jc w:val="center"/>
              <w:rPr>
                <w:rFonts w:eastAsia="Calibri"/>
              </w:rPr>
            </w:pPr>
            <w:r w:rsidRPr="00A27A10">
              <w:rPr>
                <w:rFonts w:eastAsia="Calibri"/>
              </w:rPr>
              <w:lastRenderedPageBreak/>
              <w:t>8</w:t>
            </w:r>
          </w:p>
        </w:tc>
        <w:tc>
          <w:tcPr>
            <w:tcW w:w="1090" w:type="dxa"/>
            <w:vAlign w:val="center"/>
          </w:tcPr>
          <w:p w:rsidR="009C7E64" w:rsidRPr="00A27A10" w:rsidRDefault="009C7E64" w:rsidP="00A27A10">
            <w:pPr>
              <w:contextualSpacing/>
              <w:jc w:val="center"/>
              <w:rPr>
                <w:rFonts w:eastAsia="Calibri"/>
                <w:lang w:val="ky-KG"/>
              </w:rPr>
            </w:pPr>
            <w:r w:rsidRPr="00A27A10">
              <w:rPr>
                <w:rFonts w:eastAsia="Calibri"/>
                <w:lang w:val="ky-KG"/>
              </w:rPr>
              <w:t>24.02.21</w:t>
            </w:r>
          </w:p>
        </w:tc>
        <w:tc>
          <w:tcPr>
            <w:tcW w:w="2126" w:type="dxa"/>
            <w:vAlign w:val="center"/>
          </w:tcPr>
          <w:p w:rsidR="009C7E64" w:rsidRPr="00A27A10" w:rsidRDefault="009C7E64" w:rsidP="00A27A10">
            <w:pPr>
              <w:pStyle w:val="a7"/>
              <w:spacing w:before="0" w:beforeAutospacing="0" w:after="0" w:afterAutospacing="0"/>
              <w:jc w:val="center"/>
              <w:rPr>
                <w:bCs/>
              </w:rPr>
            </w:pPr>
            <w:r w:rsidRPr="00A27A10">
              <w:t>Кредитно-банковская система государства</w:t>
            </w:r>
          </w:p>
        </w:tc>
        <w:tc>
          <w:tcPr>
            <w:tcW w:w="993" w:type="dxa"/>
            <w:vAlign w:val="center"/>
          </w:tcPr>
          <w:p w:rsidR="009C7E64" w:rsidRPr="00A27A10" w:rsidRDefault="009C7E64" w:rsidP="00A27A10">
            <w:pPr>
              <w:pStyle w:val="aff4"/>
              <w:rPr>
                <w:rFonts w:cs="Times New Roman"/>
                <w:szCs w:val="24"/>
              </w:rPr>
            </w:pPr>
          </w:p>
        </w:tc>
        <w:tc>
          <w:tcPr>
            <w:tcW w:w="1558" w:type="dxa"/>
            <w:vAlign w:val="center"/>
          </w:tcPr>
          <w:p w:rsidR="009C7E64" w:rsidRPr="00A27A10" w:rsidRDefault="009C7E64" w:rsidP="00A27A10">
            <w:pPr>
              <w:pStyle w:val="afa"/>
              <w:autoSpaceDE w:val="0"/>
              <w:autoSpaceDN w:val="0"/>
              <w:adjustRightInd w:val="0"/>
              <w:ind w:left="0"/>
              <w:jc w:val="both"/>
            </w:pPr>
            <w:r w:rsidRPr="00A27A10">
              <w:t>[1,</w:t>
            </w:r>
            <w:r w:rsidR="00E021E2" w:rsidRPr="00A27A10">
              <w:t xml:space="preserve"> </w:t>
            </w:r>
            <w:r w:rsidRPr="00A27A10">
              <w:t>2,</w:t>
            </w:r>
            <w:r w:rsidR="00E021E2" w:rsidRPr="00A27A10">
              <w:t xml:space="preserve"> </w:t>
            </w:r>
            <w:r w:rsidRPr="00A27A10">
              <w:t>4,</w:t>
            </w:r>
            <w:r w:rsidR="00E021E2" w:rsidRPr="00A27A10">
              <w:t xml:space="preserve"> 8, </w:t>
            </w:r>
            <w:r w:rsidRPr="00A27A10">
              <w:t>16]</w:t>
            </w:r>
          </w:p>
        </w:tc>
        <w:tc>
          <w:tcPr>
            <w:tcW w:w="3260" w:type="dxa"/>
            <w:vAlign w:val="center"/>
          </w:tcPr>
          <w:p w:rsidR="009C7E64" w:rsidRPr="00A27A10" w:rsidRDefault="009C7E64" w:rsidP="00A27A10">
            <w:pPr>
              <w:pStyle w:val="afa"/>
              <w:tabs>
                <w:tab w:val="left" w:pos="459"/>
              </w:tabs>
              <w:ind w:left="0"/>
              <w:jc w:val="both"/>
            </w:pPr>
            <w:r w:rsidRPr="00A27A10">
              <w:t>Понятие и функции кредитного рынка.</w:t>
            </w:r>
          </w:p>
          <w:p w:rsidR="009C7E64" w:rsidRPr="00A27A10" w:rsidRDefault="009C7E64" w:rsidP="00A27A10">
            <w:pPr>
              <w:pStyle w:val="afa"/>
              <w:tabs>
                <w:tab w:val="left" w:pos="459"/>
              </w:tabs>
              <w:ind w:left="0"/>
              <w:jc w:val="both"/>
            </w:pPr>
            <w:r w:rsidRPr="00A27A10">
              <w:t>Структура и особенности функционирования банковской системы.</w:t>
            </w:r>
          </w:p>
          <w:p w:rsidR="009C7E64" w:rsidRPr="00A27A10" w:rsidRDefault="009C7E64" w:rsidP="00A27A10">
            <w:pPr>
              <w:pStyle w:val="afa"/>
              <w:tabs>
                <w:tab w:val="left" w:pos="459"/>
              </w:tabs>
              <w:ind w:left="0"/>
              <w:jc w:val="both"/>
            </w:pPr>
            <w:r w:rsidRPr="00A27A10">
              <w:t xml:space="preserve">Участники кредитного рынка. </w:t>
            </w:r>
          </w:p>
          <w:p w:rsidR="009C7E64" w:rsidRPr="00A27A10" w:rsidRDefault="009C7E64" w:rsidP="00A27A10">
            <w:pPr>
              <w:pStyle w:val="afa"/>
              <w:tabs>
                <w:tab w:val="left" w:pos="459"/>
              </w:tabs>
              <w:ind w:left="0"/>
              <w:jc w:val="both"/>
            </w:pPr>
            <w:r w:rsidRPr="00A27A10">
              <w:t>Национальный банк, его основные функции.</w:t>
            </w:r>
          </w:p>
          <w:p w:rsidR="009C7E64" w:rsidRPr="00A27A10" w:rsidRDefault="009C7E64" w:rsidP="00A27A10">
            <w:pPr>
              <w:pStyle w:val="afa"/>
              <w:tabs>
                <w:tab w:val="left" w:pos="459"/>
              </w:tabs>
              <w:ind w:left="0"/>
              <w:jc w:val="both"/>
            </w:pPr>
            <w:r w:rsidRPr="00A27A10">
              <w:t xml:space="preserve">Коммерческий банк как ведущее звено банковской системы рыночной экономики. </w:t>
            </w:r>
          </w:p>
          <w:p w:rsidR="009C7E64" w:rsidRPr="00A27A10" w:rsidRDefault="009C7E64" w:rsidP="00A27A10">
            <w:pPr>
              <w:pStyle w:val="afa"/>
              <w:tabs>
                <w:tab w:val="left" w:pos="459"/>
              </w:tabs>
              <w:ind w:left="0"/>
              <w:jc w:val="both"/>
            </w:pPr>
            <w:r w:rsidRPr="00A27A10">
              <w:t xml:space="preserve">Небанковские кредитные организации, их сущность и функции. </w:t>
            </w:r>
          </w:p>
          <w:p w:rsidR="009C7E64" w:rsidRPr="00A27A10" w:rsidRDefault="009C7E64" w:rsidP="00A27A10">
            <w:pPr>
              <w:pStyle w:val="afa"/>
              <w:tabs>
                <w:tab w:val="left" w:pos="459"/>
              </w:tabs>
              <w:ind w:left="0"/>
              <w:jc w:val="both"/>
            </w:pPr>
            <w:r w:rsidRPr="00A27A10">
              <w:t>Источники формирования кредитных ресурсов</w:t>
            </w:r>
          </w:p>
        </w:tc>
      </w:tr>
      <w:tr w:rsidR="00E021E2" w:rsidRPr="00A27A10" w:rsidTr="00A27A10">
        <w:tc>
          <w:tcPr>
            <w:tcW w:w="578" w:type="dxa"/>
            <w:vAlign w:val="center"/>
          </w:tcPr>
          <w:p w:rsidR="00E021E2" w:rsidRPr="00A27A10" w:rsidRDefault="00E021E2" w:rsidP="00A27A10">
            <w:pPr>
              <w:jc w:val="center"/>
              <w:rPr>
                <w:rFonts w:eastAsia="Calibri"/>
              </w:rPr>
            </w:pPr>
            <w:r w:rsidRPr="00A27A10">
              <w:rPr>
                <w:rFonts w:eastAsia="Calibri"/>
              </w:rPr>
              <w:t>9</w:t>
            </w:r>
          </w:p>
        </w:tc>
        <w:tc>
          <w:tcPr>
            <w:tcW w:w="1090" w:type="dxa"/>
            <w:vAlign w:val="center"/>
          </w:tcPr>
          <w:p w:rsidR="00E021E2" w:rsidRPr="00A27A10" w:rsidRDefault="00E021E2" w:rsidP="00A27A10">
            <w:pPr>
              <w:contextualSpacing/>
              <w:jc w:val="center"/>
              <w:rPr>
                <w:rFonts w:eastAsia="Calibri"/>
                <w:lang w:val="ky-KG"/>
              </w:rPr>
            </w:pPr>
            <w:r w:rsidRPr="00A27A10">
              <w:rPr>
                <w:rFonts w:eastAsia="Calibri"/>
                <w:lang w:val="ky-KG"/>
              </w:rPr>
              <w:t>24.02.21</w:t>
            </w:r>
          </w:p>
        </w:tc>
        <w:tc>
          <w:tcPr>
            <w:tcW w:w="2126" w:type="dxa"/>
            <w:vAlign w:val="center"/>
          </w:tcPr>
          <w:p w:rsidR="00E021E2" w:rsidRPr="00A27A10" w:rsidRDefault="00E021E2" w:rsidP="00A27A10">
            <w:pPr>
              <w:pStyle w:val="aff4"/>
              <w:rPr>
                <w:rFonts w:cs="Times New Roman"/>
                <w:szCs w:val="24"/>
              </w:rPr>
            </w:pPr>
            <w:r w:rsidRPr="00A27A10">
              <w:rPr>
                <w:rFonts w:cs="Times New Roman"/>
                <w:szCs w:val="24"/>
              </w:rPr>
              <w:t>Сущность и функции страхования, его место и роль в финансово-кредитной системе</w:t>
            </w:r>
          </w:p>
        </w:tc>
        <w:tc>
          <w:tcPr>
            <w:tcW w:w="993" w:type="dxa"/>
            <w:vAlign w:val="center"/>
          </w:tcPr>
          <w:p w:rsidR="00E021E2" w:rsidRPr="00A27A10" w:rsidRDefault="00E021E2" w:rsidP="00A27A10">
            <w:pPr>
              <w:jc w:val="center"/>
              <w:rPr>
                <w:rFonts w:eastAsia="Calibri"/>
              </w:rPr>
            </w:pPr>
          </w:p>
        </w:tc>
        <w:tc>
          <w:tcPr>
            <w:tcW w:w="1558" w:type="dxa"/>
            <w:vAlign w:val="center"/>
          </w:tcPr>
          <w:p w:rsidR="00E021E2" w:rsidRPr="00A27A10" w:rsidRDefault="00E021E2" w:rsidP="00A27A10">
            <w:pPr>
              <w:pStyle w:val="afa"/>
              <w:autoSpaceDE w:val="0"/>
              <w:autoSpaceDN w:val="0"/>
              <w:adjustRightInd w:val="0"/>
              <w:ind w:left="0"/>
              <w:jc w:val="both"/>
            </w:pPr>
            <w:r w:rsidRPr="00A27A10">
              <w:t>[1, 2, 4, 8, 22]</w:t>
            </w:r>
          </w:p>
        </w:tc>
        <w:tc>
          <w:tcPr>
            <w:tcW w:w="3260" w:type="dxa"/>
            <w:vAlign w:val="center"/>
          </w:tcPr>
          <w:p w:rsidR="00E021E2" w:rsidRPr="00A27A10" w:rsidRDefault="00E021E2" w:rsidP="00A27A10">
            <w:pPr>
              <w:pStyle w:val="afa"/>
              <w:tabs>
                <w:tab w:val="left" w:pos="176"/>
              </w:tabs>
              <w:ind w:left="0"/>
              <w:jc w:val="both"/>
            </w:pPr>
            <w:r w:rsidRPr="00A27A10">
              <w:t xml:space="preserve">Финансы страховых организаций. </w:t>
            </w:r>
          </w:p>
          <w:p w:rsidR="00E021E2" w:rsidRPr="00A27A10" w:rsidRDefault="00E021E2" w:rsidP="00A27A10">
            <w:pPr>
              <w:pStyle w:val="afa"/>
              <w:tabs>
                <w:tab w:val="left" w:pos="176"/>
              </w:tabs>
              <w:ind w:left="0"/>
              <w:jc w:val="both"/>
            </w:pPr>
            <w:r w:rsidRPr="00A27A10">
              <w:t>Экономическая сущность страхования как института финансовой защиты.</w:t>
            </w:r>
          </w:p>
          <w:p w:rsidR="00E021E2" w:rsidRPr="00A27A10" w:rsidRDefault="00E021E2" w:rsidP="00A27A10">
            <w:pPr>
              <w:pStyle w:val="afa"/>
              <w:tabs>
                <w:tab w:val="left" w:pos="176"/>
              </w:tabs>
              <w:ind w:left="0"/>
              <w:jc w:val="both"/>
            </w:pPr>
            <w:r w:rsidRPr="00A27A10">
              <w:t>Принципы, функции, организация и управление финансами в страховании.</w:t>
            </w:r>
          </w:p>
          <w:p w:rsidR="00E021E2" w:rsidRPr="00A27A10" w:rsidRDefault="00E021E2" w:rsidP="00A27A10">
            <w:pPr>
              <w:pStyle w:val="afa"/>
              <w:tabs>
                <w:tab w:val="left" w:pos="176"/>
              </w:tabs>
              <w:ind w:left="0"/>
              <w:jc w:val="both"/>
            </w:pPr>
            <w:r w:rsidRPr="00A27A10">
              <w:t xml:space="preserve">Страховой рынок: структура и принципы организации. </w:t>
            </w:r>
          </w:p>
          <w:p w:rsidR="00E021E2" w:rsidRPr="00A27A10" w:rsidRDefault="00E021E2" w:rsidP="00A27A10">
            <w:pPr>
              <w:pStyle w:val="afa"/>
              <w:tabs>
                <w:tab w:val="left" w:pos="176"/>
              </w:tabs>
              <w:ind w:left="0"/>
              <w:jc w:val="both"/>
            </w:pPr>
            <w:r w:rsidRPr="00A27A10">
              <w:t xml:space="preserve">Классификация видов страхования. </w:t>
            </w:r>
          </w:p>
        </w:tc>
      </w:tr>
      <w:tr w:rsidR="00480AAD" w:rsidRPr="00A27A10" w:rsidTr="00A27A10">
        <w:tc>
          <w:tcPr>
            <w:tcW w:w="578" w:type="dxa"/>
            <w:vAlign w:val="center"/>
          </w:tcPr>
          <w:p w:rsidR="00480AAD" w:rsidRPr="00A27A10" w:rsidRDefault="00480AAD" w:rsidP="00A27A10">
            <w:pPr>
              <w:jc w:val="center"/>
              <w:rPr>
                <w:rFonts w:eastAsia="Calibri"/>
              </w:rPr>
            </w:pPr>
            <w:r w:rsidRPr="00A27A10">
              <w:rPr>
                <w:rFonts w:eastAsia="Calibri"/>
              </w:rPr>
              <w:t>10</w:t>
            </w:r>
          </w:p>
        </w:tc>
        <w:tc>
          <w:tcPr>
            <w:tcW w:w="1090" w:type="dxa"/>
            <w:vAlign w:val="center"/>
          </w:tcPr>
          <w:p w:rsidR="00480AAD" w:rsidRPr="00A27A10" w:rsidRDefault="00480AAD" w:rsidP="00A27A10">
            <w:pPr>
              <w:contextualSpacing/>
              <w:jc w:val="center"/>
              <w:rPr>
                <w:rFonts w:eastAsia="Calibri"/>
                <w:lang w:val="ky-KG"/>
              </w:rPr>
            </w:pPr>
            <w:r w:rsidRPr="00A27A10">
              <w:rPr>
                <w:rFonts w:eastAsia="Calibri"/>
                <w:lang w:val="ky-KG"/>
              </w:rPr>
              <w:t>03.03.21</w:t>
            </w:r>
          </w:p>
        </w:tc>
        <w:tc>
          <w:tcPr>
            <w:tcW w:w="2126" w:type="dxa"/>
            <w:vAlign w:val="center"/>
          </w:tcPr>
          <w:p w:rsidR="00480AAD" w:rsidRPr="00A27A10" w:rsidRDefault="00480AAD" w:rsidP="00A27A10">
            <w:pPr>
              <w:pStyle w:val="aff4"/>
              <w:rPr>
                <w:rFonts w:cs="Times New Roman"/>
                <w:szCs w:val="24"/>
              </w:rPr>
            </w:pPr>
            <w:r w:rsidRPr="00A27A10">
              <w:rPr>
                <w:rFonts w:cs="Times New Roman"/>
                <w:szCs w:val="24"/>
              </w:rPr>
              <w:t>Международные финансы</w:t>
            </w:r>
          </w:p>
        </w:tc>
        <w:tc>
          <w:tcPr>
            <w:tcW w:w="993" w:type="dxa"/>
            <w:vAlign w:val="center"/>
          </w:tcPr>
          <w:p w:rsidR="00480AAD" w:rsidRPr="00A27A10" w:rsidRDefault="00480AAD" w:rsidP="00A27A10">
            <w:pPr>
              <w:jc w:val="center"/>
              <w:rPr>
                <w:rFonts w:eastAsia="Calibri"/>
              </w:rPr>
            </w:pPr>
          </w:p>
        </w:tc>
        <w:tc>
          <w:tcPr>
            <w:tcW w:w="1558" w:type="dxa"/>
            <w:vAlign w:val="center"/>
          </w:tcPr>
          <w:p w:rsidR="00480AAD" w:rsidRPr="00A27A10" w:rsidRDefault="00480AAD" w:rsidP="00A27A10">
            <w:pPr>
              <w:pStyle w:val="afa"/>
              <w:autoSpaceDE w:val="0"/>
              <w:autoSpaceDN w:val="0"/>
              <w:adjustRightInd w:val="0"/>
              <w:ind w:left="0"/>
              <w:jc w:val="both"/>
            </w:pPr>
            <w:r w:rsidRPr="00A27A10">
              <w:t>[1, 2, 4, 8, 14]</w:t>
            </w:r>
          </w:p>
        </w:tc>
        <w:tc>
          <w:tcPr>
            <w:tcW w:w="3260" w:type="dxa"/>
            <w:vAlign w:val="center"/>
          </w:tcPr>
          <w:p w:rsidR="00480AAD" w:rsidRPr="00A27A10" w:rsidRDefault="00480AAD" w:rsidP="00A27A10">
            <w:pPr>
              <w:pStyle w:val="afa"/>
              <w:tabs>
                <w:tab w:val="left" w:pos="176"/>
              </w:tabs>
              <w:ind w:left="0"/>
              <w:jc w:val="both"/>
            </w:pPr>
            <w:r w:rsidRPr="00A27A10">
              <w:t xml:space="preserve">Международные финансы: содержание и принципы организации. </w:t>
            </w:r>
          </w:p>
          <w:p w:rsidR="00480AAD" w:rsidRPr="00A27A10" w:rsidRDefault="00480AAD" w:rsidP="00A27A10">
            <w:pPr>
              <w:pStyle w:val="afa"/>
              <w:tabs>
                <w:tab w:val="left" w:pos="176"/>
              </w:tabs>
              <w:ind w:left="0"/>
              <w:jc w:val="both"/>
            </w:pPr>
            <w:r w:rsidRPr="00A27A10">
              <w:t>Глобальные финансы и мировые финансовые рынки. Мировой кредитный рынок.</w:t>
            </w:r>
          </w:p>
          <w:p w:rsidR="00480AAD" w:rsidRPr="00A27A10" w:rsidRDefault="00480AAD" w:rsidP="00A27A10">
            <w:pPr>
              <w:pStyle w:val="afa"/>
              <w:tabs>
                <w:tab w:val="left" w:pos="176"/>
              </w:tabs>
              <w:ind w:left="0"/>
              <w:jc w:val="both"/>
            </w:pPr>
            <w:r w:rsidRPr="00A27A10">
              <w:t xml:space="preserve">Официальные золотовалютные резервы мира. </w:t>
            </w:r>
          </w:p>
          <w:p w:rsidR="00480AAD" w:rsidRPr="00A27A10" w:rsidRDefault="00480AAD" w:rsidP="00A27A10">
            <w:pPr>
              <w:pStyle w:val="afa"/>
              <w:tabs>
                <w:tab w:val="left" w:pos="176"/>
              </w:tabs>
              <w:ind w:left="0"/>
              <w:jc w:val="both"/>
            </w:pPr>
            <w:r w:rsidRPr="00A27A10">
              <w:t>Финансовая помощь.</w:t>
            </w:r>
          </w:p>
          <w:p w:rsidR="00480AAD" w:rsidRPr="00A27A10" w:rsidRDefault="00480AAD" w:rsidP="00A27A10">
            <w:pPr>
              <w:pStyle w:val="afa"/>
              <w:tabs>
                <w:tab w:val="left" w:pos="176"/>
              </w:tabs>
              <w:ind w:left="0"/>
              <w:jc w:val="both"/>
            </w:pPr>
            <w:r w:rsidRPr="00A27A10">
              <w:lastRenderedPageBreak/>
              <w:t xml:space="preserve">Международные финансовые организации. </w:t>
            </w:r>
          </w:p>
        </w:tc>
      </w:tr>
      <w:tr w:rsidR="003252ED" w:rsidRPr="00A27A10" w:rsidTr="00A27A10">
        <w:tc>
          <w:tcPr>
            <w:tcW w:w="578" w:type="dxa"/>
            <w:vAlign w:val="center"/>
          </w:tcPr>
          <w:p w:rsidR="003252ED" w:rsidRPr="00A27A10" w:rsidRDefault="003252ED" w:rsidP="00A27A10">
            <w:pPr>
              <w:jc w:val="center"/>
              <w:rPr>
                <w:rFonts w:eastAsia="Calibri"/>
              </w:rPr>
            </w:pPr>
            <w:r w:rsidRPr="00A27A10">
              <w:rPr>
                <w:rFonts w:eastAsia="Calibri"/>
              </w:rPr>
              <w:lastRenderedPageBreak/>
              <w:t>11</w:t>
            </w:r>
          </w:p>
        </w:tc>
        <w:tc>
          <w:tcPr>
            <w:tcW w:w="1090" w:type="dxa"/>
            <w:vAlign w:val="center"/>
          </w:tcPr>
          <w:p w:rsidR="003252ED" w:rsidRPr="00A27A10" w:rsidRDefault="003252ED" w:rsidP="00A27A10">
            <w:pPr>
              <w:contextualSpacing/>
              <w:jc w:val="center"/>
              <w:rPr>
                <w:rFonts w:eastAsia="Calibri"/>
                <w:lang w:val="ky-KG"/>
              </w:rPr>
            </w:pPr>
            <w:r w:rsidRPr="00A27A10">
              <w:rPr>
                <w:rFonts w:eastAsia="Calibri"/>
                <w:lang w:val="ky-KG"/>
              </w:rPr>
              <w:t>10</w:t>
            </w:r>
            <w:r w:rsidRPr="00A27A10">
              <w:rPr>
                <w:rFonts w:eastAsia="Calibri"/>
                <w:lang w:val="ky-KG"/>
              </w:rPr>
              <w:t>.03.21</w:t>
            </w:r>
          </w:p>
        </w:tc>
        <w:tc>
          <w:tcPr>
            <w:tcW w:w="2126" w:type="dxa"/>
            <w:vAlign w:val="center"/>
          </w:tcPr>
          <w:p w:rsidR="003252ED" w:rsidRPr="00A27A10" w:rsidRDefault="003252ED" w:rsidP="00A27A10">
            <w:pPr>
              <w:jc w:val="center"/>
            </w:pPr>
            <w:r w:rsidRPr="00A27A10">
              <w:t>Содержание и особенности организаций финансов предприятий</w:t>
            </w:r>
          </w:p>
        </w:tc>
        <w:tc>
          <w:tcPr>
            <w:tcW w:w="993" w:type="dxa"/>
            <w:vAlign w:val="center"/>
          </w:tcPr>
          <w:p w:rsidR="003252ED" w:rsidRPr="00A27A10" w:rsidRDefault="003252ED" w:rsidP="00A27A10">
            <w:pPr>
              <w:jc w:val="center"/>
              <w:rPr>
                <w:rFonts w:eastAsia="Calibri"/>
              </w:rPr>
            </w:pPr>
            <w:r w:rsidRPr="00A27A10">
              <w:rPr>
                <w:rFonts w:eastAsia="Calibri"/>
              </w:rPr>
              <w:t>2</w:t>
            </w:r>
          </w:p>
        </w:tc>
        <w:tc>
          <w:tcPr>
            <w:tcW w:w="1558" w:type="dxa"/>
            <w:vAlign w:val="center"/>
          </w:tcPr>
          <w:p w:rsidR="003252ED" w:rsidRPr="00A27A10" w:rsidRDefault="003252ED" w:rsidP="00A27A10">
            <w:pPr>
              <w:pStyle w:val="afa"/>
              <w:tabs>
                <w:tab w:val="left" w:pos="426"/>
                <w:tab w:val="left" w:pos="1080"/>
              </w:tabs>
              <w:ind w:left="0"/>
              <w:jc w:val="center"/>
            </w:pPr>
            <w:r w:rsidRPr="00A27A10">
              <w:t>[5, 6, 9,14]</w:t>
            </w:r>
          </w:p>
          <w:p w:rsidR="003252ED" w:rsidRPr="00A27A10" w:rsidRDefault="003252ED" w:rsidP="00A27A10">
            <w:pPr>
              <w:pStyle w:val="afa"/>
              <w:tabs>
                <w:tab w:val="left" w:pos="426"/>
                <w:tab w:val="left" w:pos="1080"/>
              </w:tabs>
              <w:ind w:left="0"/>
              <w:jc w:val="both"/>
            </w:pPr>
          </w:p>
        </w:tc>
        <w:tc>
          <w:tcPr>
            <w:tcW w:w="3260" w:type="dxa"/>
            <w:vAlign w:val="center"/>
          </w:tcPr>
          <w:p w:rsidR="003252ED" w:rsidRPr="00A27A10" w:rsidRDefault="003252ED" w:rsidP="00A27A10">
            <w:pPr>
              <w:pStyle w:val="14"/>
              <w:ind w:left="0" w:firstLine="0"/>
              <w:contextualSpacing/>
              <w:rPr>
                <w:rFonts w:ascii="Times New Roman" w:hAnsi="Times New Roman" w:cs="Times New Roman"/>
                <w:sz w:val="24"/>
                <w:szCs w:val="24"/>
              </w:rPr>
            </w:pPr>
            <w:r w:rsidRPr="00A27A10">
              <w:rPr>
                <w:rFonts w:ascii="Times New Roman" w:hAnsi="Times New Roman" w:cs="Times New Roman"/>
                <w:sz w:val="24"/>
                <w:szCs w:val="24"/>
              </w:rPr>
              <w:t>Сущность финансов предприятий и их функции.</w:t>
            </w:r>
          </w:p>
          <w:p w:rsidR="003252ED" w:rsidRPr="00A27A10" w:rsidRDefault="003252ED" w:rsidP="00A27A10">
            <w:pPr>
              <w:pStyle w:val="14"/>
              <w:ind w:left="0" w:firstLine="0"/>
              <w:contextualSpacing/>
              <w:rPr>
                <w:rFonts w:ascii="Times New Roman" w:hAnsi="Times New Roman" w:cs="Times New Roman"/>
                <w:sz w:val="24"/>
                <w:szCs w:val="24"/>
              </w:rPr>
            </w:pPr>
            <w:r w:rsidRPr="00A27A10">
              <w:rPr>
                <w:rFonts w:ascii="Times New Roman" w:hAnsi="Times New Roman" w:cs="Times New Roman"/>
                <w:sz w:val="24"/>
                <w:szCs w:val="24"/>
              </w:rPr>
              <w:t>Принципы организации финансов предприятия.</w:t>
            </w:r>
          </w:p>
          <w:p w:rsidR="003252ED" w:rsidRPr="00A27A10" w:rsidRDefault="003252ED" w:rsidP="00A27A10">
            <w:pPr>
              <w:pStyle w:val="14"/>
              <w:ind w:left="0" w:firstLine="0"/>
              <w:contextualSpacing/>
              <w:rPr>
                <w:rFonts w:ascii="Times New Roman" w:hAnsi="Times New Roman" w:cs="Times New Roman"/>
                <w:sz w:val="24"/>
                <w:szCs w:val="24"/>
              </w:rPr>
            </w:pPr>
            <w:r w:rsidRPr="00A27A10">
              <w:rPr>
                <w:rFonts w:ascii="Times New Roman" w:hAnsi="Times New Roman" w:cs="Times New Roman"/>
                <w:sz w:val="24"/>
                <w:szCs w:val="24"/>
              </w:rPr>
              <w:t xml:space="preserve">Формы финансовых отношений и основные направления повышения их эффективности. </w:t>
            </w:r>
          </w:p>
          <w:p w:rsidR="003252ED" w:rsidRPr="00A27A10" w:rsidRDefault="003252ED" w:rsidP="00A27A10">
            <w:pPr>
              <w:pStyle w:val="14"/>
              <w:ind w:left="0" w:firstLine="0"/>
              <w:contextualSpacing/>
              <w:rPr>
                <w:rFonts w:ascii="Times New Roman" w:hAnsi="Times New Roman" w:cs="Times New Roman"/>
                <w:sz w:val="24"/>
                <w:szCs w:val="24"/>
              </w:rPr>
            </w:pPr>
            <w:r w:rsidRPr="00A27A10">
              <w:rPr>
                <w:rFonts w:ascii="Times New Roman" w:hAnsi="Times New Roman" w:cs="Times New Roman"/>
                <w:sz w:val="24"/>
                <w:szCs w:val="24"/>
              </w:rPr>
              <w:t xml:space="preserve">Структура системы управления финансами предприятия. </w:t>
            </w:r>
          </w:p>
          <w:p w:rsidR="003252ED" w:rsidRPr="00A27A10" w:rsidRDefault="003252ED" w:rsidP="00A27A10">
            <w:pPr>
              <w:pStyle w:val="14"/>
              <w:ind w:left="0" w:firstLine="0"/>
              <w:contextualSpacing/>
              <w:rPr>
                <w:rFonts w:ascii="Times New Roman" w:hAnsi="Times New Roman" w:cs="Times New Roman"/>
                <w:sz w:val="24"/>
                <w:szCs w:val="24"/>
              </w:rPr>
            </w:pPr>
            <w:r w:rsidRPr="00A27A10">
              <w:rPr>
                <w:rFonts w:ascii="Times New Roman" w:hAnsi="Times New Roman" w:cs="Times New Roman"/>
                <w:sz w:val="24"/>
                <w:szCs w:val="24"/>
              </w:rPr>
              <w:t>Функции, задачи и цели финансового менеджера.</w:t>
            </w:r>
          </w:p>
          <w:p w:rsidR="003252ED" w:rsidRPr="00A27A10" w:rsidRDefault="003252ED" w:rsidP="00A27A10">
            <w:pPr>
              <w:pStyle w:val="14"/>
              <w:ind w:left="0" w:firstLine="0"/>
              <w:contextualSpacing/>
              <w:rPr>
                <w:rFonts w:ascii="Times New Roman" w:hAnsi="Times New Roman" w:cs="Times New Roman"/>
                <w:sz w:val="24"/>
                <w:szCs w:val="24"/>
              </w:rPr>
            </w:pPr>
            <w:r w:rsidRPr="00A27A10">
              <w:rPr>
                <w:rFonts w:ascii="Times New Roman" w:hAnsi="Times New Roman" w:cs="Times New Roman"/>
                <w:sz w:val="24"/>
                <w:szCs w:val="24"/>
              </w:rPr>
              <w:t>Организация и содержание финансовой работы на предприятии.</w:t>
            </w:r>
          </w:p>
        </w:tc>
      </w:tr>
      <w:tr w:rsidR="003252ED" w:rsidRPr="00A27A10" w:rsidTr="00A27A10">
        <w:tc>
          <w:tcPr>
            <w:tcW w:w="578" w:type="dxa"/>
            <w:vAlign w:val="center"/>
          </w:tcPr>
          <w:p w:rsidR="003252ED" w:rsidRPr="00A27A10" w:rsidRDefault="003252ED" w:rsidP="00A27A10">
            <w:pPr>
              <w:jc w:val="center"/>
              <w:rPr>
                <w:rFonts w:eastAsia="Calibri"/>
              </w:rPr>
            </w:pPr>
            <w:r w:rsidRPr="00A27A10">
              <w:rPr>
                <w:rFonts w:eastAsia="Calibri"/>
              </w:rPr>
              <w:t>12</w:t>
            </w:r>
          </w:p>
        </w:tc>
        <w:tc>
          <w:tcPr>
            <w:tcW w:w="1090" w:type="dxa"/>
            <w:vAlign w:val="center"/>
          </w:tcPr>
          <w:p w:rsidR="003252ED" w:rsidRPr="00A27A10" w:rsidRDefault="003252ED" w:rsidP="00A27A10">
            <w:pPr>
              <w:contextualSpacing/>
              <w:jc w:val="center"/>
              <w:rPr>
                <w:rFonts w:eastAsia="Calibri"/>
                <w:lang w:val="ky-KG"/>
              </w:rPr>
            </w:pPr>
            <w:r w:rsidRPr="00A27A10">
              <w:rPr>
                <w:rFonts w:eastAsia="Calibri"/>
                <w:lang w:val="ky-KG"/>
              </w:rPr>
              <w:t>10.03.21</w:t>
            </w:r>
          </w:p>
        </w:tc>
        <w:tc>
          <w:tcPr>
            <w:tcW w:w="2126" w:type="dxa"/>
            <w:vAlign w:val="center"/>
          </w:tcPr>
          <w:p w:rsidR="003252ED" w:rsidRPr="00A27A10" w:rsidRDefault="003252ED" w:rsidP="00A27A10">
            <w:pPr>
              <w:jc w:val="center"/>
            </w:pPr>
            <w:r w:rsidRPr="00A27A10">
              <w:t>Основные концепции финансового менеджмента, инструменты финансового менеджмента</w:t>
            </w:r>
          </w:p>
        </w:tc>
        <w:tc>
          <w:tcPr>
            <w:tcW w:w="993" w:type="dxa"/>
            <w:vAlign w:val="center"/>
          </w:tcPr>
          <w:p w:rsidR="003252ED" w:rsidRPr="00A27A10" w:rsidRDefault="003252ED" w:rsidP="00A27A10">
            <w:pPr>
              <w:jc w:val="center"/>
              <w:rPr>
                <w:rFonts w:eastAsia="Calibri"/>
              </w:rPr>
            </w:pPr>
          </w:p>
        </w:tc>
        <w:tc>
          <w:tcPr>
            <w:tcW w:w="1558" w:type="dxa"/>
            <w:vAlign w:val="center"/>
          </w:tcPr>
          <w:p w:rsidR="003252ED" w:rsidRPr="00A27A10" w:rsidRDefault="003252ED" w:rsidP="00A27A10">
            <w:pPr>
              <w:pStyle w:val="afa"/>
              <w:tabs>
                <w:tab w:val="left" w:pos="426"/>
                <w:tab w:val="left" w:pos="1080"/>
              </w:tabs>
              <w:ind w:left="0"/>
              <w:jc w:val="center"/>
            </w:pPr>
            <w:r w:rsidRPr="00A27A10">
              <w:t>[5, 6, 9,14]</w:t>
            </w:r>
          </w:p>
          <w:p w:rsidR="003252ED" w:rsidRPr="00A27A10" w:rsidRDefault="003252ED" w:rsidP="00A27A10">
            <w:pPr>
              <w:pStyle w:val="afa"/>
              <w:tabs>
                <w:tab w:val="left" w:pos="426"/>
                <w:tab w:val="left" w:pos="1080"/>
              </w:tabs>
              <w:ind w:left="0"/>
              <w:jc w:val="both"/>
            </w:pPr>
          </w:p>
        </w:tc>
        <w:tc>
          <w:tcPr>
            <w:tcW w:w="3260" w:type="dxa"/>
            <w:vAlign w:val="center"/>
          </w:tcPr>
          <w:p w:rsidR="003252ED" w:rsidRPr="00A27A10" w:rsidRDefault="003252ED" w:rsidP="00A27A10">
            <w:pPr>
              <w:pStyle w:val="14"/>
              <w:ind w:left="0" w:firstLine="0"/>
              <w:contextualSpacing/>
              <w:rPr>
                <w:rFonts w:ascii="Times New Roman" w:hAnsi="Times New Roman" w:cs="Times New Roman"/>
                <w:sz w:val="24"/>
                <w:szCs w:val="24"/>
              </w:rPr>
            </w:pPr>
            <w:r w:rsidRPr="00A27A10">
              <w:rPr>
                <w:rFonts w:ascii="Times New Roman" w:hAnsi="Times New Roman" w:cs="Times New Roman"/>
                <w:sz w:val="24"/>
                <w:szCs w:val="24"/>
              </w:rPr>
              <w:t xml:space="preserve">Теория структуры капитала и теория дивидендов Модильяни и Миллера. </w:t>
            </w:r>
          </w:p>
          <w:p w:rsidR="003252ED" w:rsidRPr="00A27A10" w:rsidRDefault="003252ED" w:rsidP="00A27A10">
            <w:pPr>
              <w:pStyle w:val="14"/>
              <w:ind w:left="0" w:firstLine="0"/>
              <w:contextualSpacing/>
              <w:rPr>
                <w:rFonts w:ascii="Times New Roman" w:hAnsi="Times New Roman" w:cs="Times New Roman"/>
                <w:sz w:val="24"/>
                <w:szCs w:val="24"/>
              </w:rPr>
            </w:pPr>
            <w:r w:rsidRPr="00A27A10">
              <w:rPr>
                <w:rFonts w:ascii="Times New Roman" w:hAnsi="Times New Roman" w:cs="Times New Roman"/>
                <w:sz w:val="24"/>
                <w:szCs w:val="24"/>
              </w:rPr>
              <w:t xml:space="preserve">Теория портфеля и модель оценки доходности финансовых активов. </w:t>
            </w:r>
          </w:p>
          <w:p w:rsidR="003252ED" w:rsidRPr="00A27A10" w:rsidRDefault="003252ED" w:rsidP="00A27A10">
            <w:pPr>
              <w:pStyle w:val="14"/>
              <w:ind w:left="0" w:firstLine="0"/>
              <w:contextualSpacing/>
              <w:rPr>
                <w:rFonts w:ascii="Times New Roman" w:hAnsi="Times New Roman" w:cs="Times New Roman"/>
                <w:sz w:val="24"/>
                <w:szCs w:val="24"/>
              </w:rPr>
            </w:pPr>
            <w:r w:rsidRPr="00A27A10">
              <w:rPr>
                <w:rFonts w:ascii="Times New Roman" w:hAnsi="Times New Roman" w:cs="Times New Roman"/>
                <w:sz w:val="24"/>
                <w:szCs w:val="24"/>
              </w:rPr>
              <w:t xml:space="preserve">Теория ценообразования опционов. Эффективность рынка и соотношение между риском и доходностью. </w:t>
            </w:r>
          </w:p>
          <w:p w:rsidR="003252ED" w:rsidRPr="00A27A10" w:rsidRDefault="003252ED" w:rsidP="00A27A10">
            <w:pPr>
              <w:pStyle w:val="14"/>
              <w:ind w:left="0" w:firstLine="0"/>
              <w:contextualSpacing/>
              <w:rPr>
                <w:rFonts w:ascii="Times New Roman" w:hAnsi="Times New Roman" w:cs="Times New Roman"/>
                <w:sz w:val="24"/>
                <w:szCs w:val="24"/>
              </w:rPr>
            </w:pPr>
            <w:r w:rsidRPr="00A27A10">
              <w:rPr>
                <w:rFonts w:ascii="Times New Roman" w:hAnsi="Times New Roman" w:cs="Times New Roman"/>
                <w:sz w:val="24"/>
                <w:szCs w:val="24"/>
              </w:rPr>
              <w:t xml:space="preserve">Теория агентских отношений. </w:t>
            </w:r>
          </w:p>
          <w:p w:rsidR="003252ED" w:rsidRPr="00A27A10" w:rsidRDefault="003252ED" w:rsidP="00A27A10">
            <w:pPr>
              <w:pStyle w:val="14"/>
              <w:ind w:left="0" w:firstLine="0"/>
              <w:contextualSpacing/>
              <w:rPr>
                <w:rFonts w:ascii="Times New Roman" w:hAnsi="Times New Roman" w:cs="Times New Roman"/>
                <w:sz w:val="24"/>
                <w:szCs w:val="24"/>
              </w:rPr>
            </w:pPr>
            <w:r w:rsidRPr="00A27A10">
              <w:rPr>
                <w:rFonts w:ascii="Times New Roman" w:hAnsi="Times New Roman" w:cs="Times New Roman"/>
                <w:sz w:val="24"/>
                <w:szCs w:val="24"/>
              </w:rPr>
              <w:t>Теория асимметричной информации.</w:t>
            </w:r>
          </w:p>
        </w:tc>
      </w:tr>
      <w:tr w:rsidR="003252ED" w:rsidRPr="00A27A10" w:rsidTr="00A27A10">
        <w:tc>
          <w:tcPr>
            <w:tcW w:w="578" w:type="dxa"/>
            <w:vAlign w:val="center"/>
          </w:tcPr>
          <w:p w:rsidR="003252ED" w:rsidRPr="00A27A10" w:rsidRDefault="003252ED" w:rsidP="00A27A10">
            <w:pPr>
              <w:jc w:val="center"/>
              <w:rPr>
                <w:rFonts w:eastAsia="Calibri"/>
              </w:rPr>
            </w:pPr>
            <w:r w:rsidRPr="00A27A10">
              <w:rPr>
                <w:rFonts w:eastAsia="Calibri"/>
              </w:rPr>
              <w:t>13</w:t>
            </w:r>
          </w:p>
        </w:tc>
        <w:tc>
          <w:tcPr>
            <w:tcW w:w="1090" w:type="dxa"/>
            <w:vAlign w:val="center"/>
          </w:tcPr>
          <w:p w:rsidR="003252ED" w:rsidRPr="00A27A10" w:rsidRDefault="003252ED" w:rsidP="00A27A10">
            <w:pPr>
              <w:contextualSpacing/>
              <w:jc w:val="center"/>
              <w:rPr>
                <w:rFonts w:eastAsia="Calibri"/>
                <w:lang w:val="ky-KG"/>
              </w:rPr>
            </w:pPr>
            <w:r w:rsidRPr="00A27A10">
              <w:rPr>
                <w:rFonts w:eastAsia="Calibri"/>
                <w:lang w:val="ky-KG"/>
              </w:rPr>
              <w:t>1</w:t>
            </w:r>
            <w:r w:rsidRPr="00A27A10">
              <w:rPr>
                <w:rFonts w:eastAsia="Calibri"/>
                <w:lang w:val="ky-KG"/>
              </w:rPr>
              <w:t>7</w:t>
            </w:r>
            <w:r w:rsidRPr="00A27A10">
              <w:rPr>
                <w:rFonts w:eastAsia="Calibri"/>
                <w:lang w:val="ky-KG"/>
              </w:rPr>
              <w:t>.03.21</w:t>
            </w:r>
          </w:p>
        </w:tc>
        <w:tc>
          <w:tcPr>
            <w:tcW w:w="2126" w:type="dxa"/>
            <w:vAlign w:val="center"/>
          </w:tcPr>
          <w:p w:rsidR="003252ED" w:rsidRPr="00A27A10" w:rsidRDefault="003252ED" w:rsidP="00A27A10">
            <w:pPr>
              <w:jc w:val="center"/>
            </w:pPr>
            <w:r w:rsidRPr="00A27A10">
              <w:t>Финансовые ресурсы и капитал предприятия: формирование и использование</w:t>
            </w:r>
          </w:p>
        </w:tc>
        <w:tc>
          <w:tcPr>
            <w:tcW w:w="993" w:type="dxa"/>
            <w:vAlign w:val="center"/>
          </w:tcPr>
          <w:p w:rsidR="003252ED" w:rsidRPr="00A27A10" w:rsidRDefault="003252ED" w:rsidP="00A27A10">
            <w:pPr>
              <w:jc w:val="center"/>
              <w:rPr>
                <w:rFonts w:eastAsia="Calibri"/>
              </w:rPr>
            </w:pPr>
            <w:r w:rsidRPr="00A27A10">
              <w:rPr>
                <w:rFonts w:eastAsia="Calibri"/>
              </w:rPr>
              <w:t>2</w:t>
            </w:r>
          </w:p>
        </w:tc>
        <w:tc>
          <w:tcPr>
            <w:tcW w:w="1558" w:type="dxa"/>
            <w:vAlign w:val="center"/>
          </w:tcPr>
          <w:p w:rsidR="003252ED" w:rsidRPr="00A27A10" w:rsidRDefault="003252ED" w:rsidP="00A27A10">
            <w:pPr>
              <w:pStyle w:val="afa"/>
              <w:tabs>
                <w:tab w:val="left" w:pos="426"/>
                <w:tab w:val="left" w:pos="1080"/>
              </w:tabs>
              <w:ind w:left="0"/>
              <w:jc w:val="center"/>
            </w:pPr>
            <w:r w:rsidRPr="00A27A10">
              <w:t>[5, 6, 9,14]</w:t>
            </w:r>
          </w:p>
          <w:p w:rsidR="003252ED" w:rsidRPr="00A27A10" w:rsidRDefault="003252ED" w:rsidP="00A27A10">
            <w:pPr>
              <w:pStyle w:val="afa"/>
              <w:tabs>
                <w:tab w:val="left" w:pos="426"/>
                <w:tab w:val="left" w:pos="1080"/>
              </w:tabs>
              <w:ind w:left="0"/>
              <w:jc w:val="both"/>
            </w:pPr>
          </w:p>
        </w:tc>
        <w:tc>
          <w:tcPr>
            <w:tcW w:w="3260" w:type="dxa"/>
            <w:vAlign w:val="center"/>
          </w:tcPr>
          <w:p w:rsidR="003252ED" w:rsidRPr="00A27A10" w:rsidRDefault="003252ED" w:rsidP="00A27A10">
            <w:pPr>
              <w:pStyle w:val="afa"/>
              <w:widowControl w:val="0"/>
              <w:shd w:val="clear" w:color="auto" w:fill="FFFFFF"/>
              <w:tabs>
                <w:tab w:val="left" w:pos="0"/>
                <w:tab w:val="left" w:pos="180"/>
                <w:tab w:val="left" w:pos="540"/>
              </w:tabs>
              <w:autoSpaceDE w:val="0"/>
              <w:autoSpaceDN w:val="0"/>
              <w:adjustRightInd w:val="0"/>
              <w:ind w:left="0"/>
              <w:jc w:val="both"/>
            </w:pPr>
            <w:r w:rsidRPr="00A27A10">
              <w:t xml:space="preserve">Базовые категории финансового менеджмента: капитал, прибыль, финансовые ресурсы, денежный поток. </w:t>
            </w:r>
          </w:p>
          <w:p w:rsidR="003252ED" w:rsidRPr="00A27A10" w:rsidRDefault="003252ED" w:rsidP="00A27A10">
            <w:pPr>
              <w:pStyle w:val="afa"/>
              <w:widowControl w:val="0"/>
              <w:shd w:val="clear" w:color="auto" w:fill="FFFFFF"/>
              <w:tabs>
                <w:tab w:val="left" w:pos="0"/>
                <w:tab w:val="left" w:pos="180"/>
                <w:tab w:val="left" w:pos="540"/>
              </w:tabs>
              <w:autoSpaceDE w:val="0"/>
              <w:autoSpaceDN w:val="0"/>
              <w:adjustRightInd w:val="0"/>
              <w:ind w:left="0"/>
              <w:jc w:val="both"/>
            </w:pPr>
            <w:r w:rsidRPr="00A27A10">
              <w:t xml:space="preserve">Стоимость и капитал. </w:t>
            </w:r>
          </w:p>
          <w:p w:rsidR="003252ED" w:rsidRPr="00A27A10" w:rsidRDefault="003252ED" w:rsidP="00A27A10">
            <w:pPr>
              <w:pStyle w:val="afa"/>
              <w:widowControl w:val="0"/>
              <w:shd w:val="clear" w:color="auto" w:fill="FFFFFF"/>
              <w:tabs>
                <w:tab w:val="left" w:pos="0"/>
                <w:tab w:val="left" w:pos="180"/>
                <w:tab w:val="left" w:pos="540"/>
              </w:tabs>
              <w:autoSpaceDE w:val="0"/>
              <w:autoSpaceDN w:val="0"/>
              <w:adjustRightInd w:val="0"/>
              <w:ind w:left="0"/>
              <w:jc w:val="both"/>
            </w:pPr>
            <w:r w:rsidRPr="00A27A10">
              <w:t xml:space="preserve">Финансовые ресурсы предприятия. Источники финансовых ресурсов. </w:t>
            </w:r>
          </w:p>
          <w:p w:rsidR="003252ED" w:rsidRPr="00A27A10" w:rsidRDefault="003252ED" w:rsidP="00A27A10">
            <w:pPr>
              <w:pStyle w:val="afa"/>
              <w:widowControl w:val="0"/>
              <w:shd w:val="clear" w:color="auto" w:fill="FFFFFF"/>
              <w:tabs>
                <w:tab w:val="left" w:pos="0"/>
                <w:tab w:val="left" w:pos="180"/>
                <w:tab w:val="left" w:pos="540"/>
              </w:tabs>
              <w:autoSpaceDE w:val="0"/>
              <w:autoSpaceDN w:val="0"/>
              <w:adjustRightInd w:val="0"/>
              <w:ind w:left="0"/>
              <w:jc w:val="both"/>
            </w:pPr>
            <w:r w:rsidRPr="00A27A10">
              <w:t xml:space="preserve">Вложения финансовых ресурсов. </w:t>
            </w:r>
          </w:p>
          <w:p w:rsidR="003252ED" w:rsidRPr="00A27A10" w:rsidRDefault="003252ED" w:rsidP="00A27A10">
            <w:pPr>
              <w:pStyle w:val="afa"/>
              <w:widowControl w:val="0"/>
              <w:shd w:val="clear" w:color="auto" w:fill="FFFFFF"/>
              <w:tabs>
                <w:tab w:val="left" w:pos="0"/>
                <w:tab w:val="left" w:pos="180"/>
                <w:tab w:val="left" w:pos="540"/>
              </w:tabs>
              <w:autoSpaceDE w:val="0"/>
              <w:autoSpaceDN w:val="0"/>
              <w:adjustRightInd w:val="0"/>
              <w:ind w:left="0"/>
              <w:jc w:val="both"/>
            </w:pPr>
            <w:r w:rsidRPr="00A27A10">
              <w:t xml:space="preserve">Сущность и структура капитала. </w:t>
            </w:r>
          </w:p>
          <w:p w:rsidR="003252ED" w:rsidRPr="00A27A10" w:rsidRDefault="003252ED" w:rsidP="00A27A10">
            <w:pPr>
              <w:pStyle w:val="afa"/>
              <w:widowControl w:val="0"/>
              <w:shd w:val="clear" w:color="auto" w:fill="FFFFFF"/>
              <w:tabs>
                <w:tab w:val="left" w:pos="0"/>
                <w:tab w:val="left" w:pos="180"/>
                <w:tab w:val="left" w:pos="540"/>
              </w:tabs>
              <w:autoSpaceDE w:val="0"/>
              <w:autoSpaceDN w:val="0"/>
              <w:adjustRightInd w:val="0"/>
              <w:ind w:left="0"/>
              <w:jc w:val="both"/>
            </w:pPr>
            <w:r w:rsidRPr="00A27A10">
              <w:t xml:space="preserve">Классификация капитала по различным признакам. </w:t>
            </w:r>
          </w:p>
        </w:tc>
      </w:tr>
      <w:tr w:rsidR="003252ED" w:rsidRPr="00A27A10" w:rsidTr="00A27A10">
        <w:tc>
          <w:tcPr>
            <w:tcW w:w="578" w:type="dxa"/>
            <w:vAlign w:val="center"/>
          </w:tcPr>
          <w:p w:rsidR="003252ED" w:rsidRPr="00A27A10" w:rsidRDefault="003252ED" w:rsidP="00A27A10">
            <w:pPr>
              <w:jc w:val="center"/>
              <w:rPr>
                <w:rFonts w:eastAsia="Calibri"/>
              </w:rPr>
            </w:pPr>
            <w:r w:rsidRPr="00A27A10">
              <w:rPr>
                <w:rFonts w:eastAsia="Calibri"/>
              </w:rPr>
              <w:t>14</w:t>
            </w:r>
          </w:p>
        </w:tc>
        <w:tc>
          <w:tcPr>
            <w:tcW w:w="1090" w:type="dxa"/>
            <w:vAlign w:val="center"/>
          </w:tcPr>
          <w:p w:rsidR="003252ED" w:rsidRPr="00A27A10" w:rsidRDefault="003252ED" w:rsidP="00A27A10">
            <w:pPr>
              <w:contextualSpacing/>
              <w:jc w:val="center"/>
              <w:rPr>
                <w:rFonts w:eastAsia="Calibri"/>
                <w:lang w:val="ky-KG"/>
              </w:rPr>
            </w:pPr>
            <w:r w:rsidRPr="00A27A10">
              <w:rPr>
                <w:rFonts w:eastAsia="Calibri"/>
                <w:lang w:val="ky-KG"/>
              </w:rPr>
              <w:t>24</w:t>
            </w:r>
            <w:r w:rsidRPr="00A27A10">
              <w:rPr>
                <w:rFonts w:eastAsia="Calibri"/>
                <w:lang w:val="ky-KG"/>
              </w:rPr>
              <w:t>.03.21</w:t>
            </w:r>
          </w:p>
        </w:tc>
        <w:tc>
          <w:tcPr>
            <w:tcW w:w="2126" w:type="dxa"/>
            <w:vAlign w:val="center"/>
          </w:tcPr>
          <w:p w:rsidR="003252ED" w:rsidRPr="00A27A10" w:rsidRDefault="003252ED" w:rsidP="00A27A10">
            <w:pPr>
              <w:shd w:val="clear" w:color="auto" w:fill="FFFFFF"/>
              <w:jc w:val="center"/>
              <w:rPr>
                <w:color w:val="000000"/>
                <w:spacing w:val="-5"/>
              </w:rPr>
            </w:pPr>
            <w:r w:rsidRPr="00A27A10">
              <w:t>Управление оборотными средствами туристического предприятия</w:t>
            </w:r>
          </w:p>
        </w:tc>
        <w:tc>
          <w:tcPr>
            <w:tcW w:w="993" w:type="dxa"/>
            <w:vAlign w:val="center"/>
          </w:tcPr>
          <w:p w:rsidR="003252ED" w:rsidRPr="00A27A10" w:rsidRDefault="003252ED" w:rsidP="00A27A10">
            <w:pPr>
              <w:jc w:val="center"/>
              <w:rPr>
                <w:rFonts w:eastAsia="Calibri"/>
              </w:rPr>
            </w:pPr>
            <w:r w:rsidRPr="00A27A10">
              <w:rPr>
                <w:rFonts w:eastAsia="Calibri"/>
              </w:rPr>
              <w:t>2</w:t>
            </w:r>
          </w:p>
        </w:tc>
        <w:tc>
          <w:tcPr>
            <w:tcW w:w="1558" w:type="dxa"/>
            <w:vAlign w:val="center"/>
          </w:tcPr>
          <w:p w:rsidR="003252ED" w:rsidRPr="00A27A10" w:rsidRDefault="003252ED" w:rsidP="00A27A10">
            <w:pPr>
              <w:pStyle w:val="afa"/>
              <w:tabs>
                <w:tab w:val="left" w:pos="426"/>
                <w:tab w:val="left" w:pos="1080"/>
              </w:tabs>
              <w:ind w:left="0"/>
              <w:jc w:val="center"/>
            </w:pPr>
            <w:r w:rsidRPr="00A27A10">
              <w:t>[5, 6, 9,14]</w:t>
            </w:r>
          </w:p>
          <w:p w:rsidR="003252ED" w:rsidRPr="00A27A10" w:rsidRDefault="003252ED" w:rsidP="00A27A10">
            <w:pPr>
              <w:pStyle w:val="afa"/>
              <w:tabs>
                <w:tab w:val="left" w:pos="426"/>
                <w:tab w:val="left" w:pos="1080"/>
              </w:tabs>
              <w:ind w:left="0"/>
              <w:jc w:val="both"/>
            </w:pPr>
          </w:p>
        </w:tc>
        <w:tc>
          <w:tcPr>
            <w:tcW w:w="3260" w:type="dxa"/>
            <w:vAlign w:val="center"/>
          </w:tcPr>
          <w:p w:rsidR="003252ED" w:rsidRPr="00A27A10" w:rsidRDefault="003252ED" w:rsidP="00A27A10">
            <w:pPr>
              <w:pStyle w:val="41"/>
              <w:tabs>
                <w:tab w:val="left" w:pos="317"/>
              </w:tabs>
              <w:spacing w:line="240" w:lineRule="auto"/>
              <w:ind w:firstLine="0"/>
              <w:rPr>
                <w:sz w:val="24"/>
                <w:szCs w:val="24"/>
              </w:rPr>
            </w:pPr>
            <w:r w:rsidRPr="00A27A10">
              <w:rPr>
                <w:sz w:val="24"/>
                <w:szCs w:val="24"/>
              </w:rPr>
              <w:t xml:space="preserve">Оборотные средства </w:t>
            </w:r>
            <w:proofErr w:type="spellStart"/>
            <w:r w:rsidRPr="00A27A10">
              <w:rPr>
                <w:sz w:val="24"/>
                <w:szCs w:val="24"/>
              </w:rPr>
              <w:t>тур</w:t>
            </w:r>
            <w:proofErr w:type="gramStart"/>
            <w:r w:rsidRPr="00A27A10">
              <w:rPr>
                <w:sz w:val="24"/>
                <w:szCs w:val="24"/>
              </w:rPr>
              <w:t>.п</w:t>
            </w:r>
            <w:proofErr w:type="gramEnd"/>
            <w:r w:rsidRPr="00A27A10">
              <w:rPr>
                <w:sz w:val="24"/>
                <w:szCs w:val="24"/>
              </w:rPr>
              <w:t>редприятия</w:t>
            </w:r>
            <w:proofErr w:type="spellEnd"/>
            <w:r w:rsidRPr="00A27A10">
              <w:rPr>
                <w:sz w:val="24"/>
                <w:szCs w:val="24"/>
              </w:rPr>
              <w:t xml:space="preserve">. </w:t>
            </w:r>
          </w:p>
          <w:p w:rsidR="003252ED" w:rsidRPr="00A27A10" w:rsidRDefault="003252ED" w:rsidP="00A27A10">
            <w:pPr>
              <w:pStyle w:val="41"/>
              <w:tabs>
                <w:tab w:val="left" w:pos="317"/>
              </w:tabs>
              <w:spacing w:line="240" w:lineRule="auto"/>
              <w:ind w:firstLine="0"/>
              <w:rPr>
                <w:sz w:val="24"/>
                <w:szCs w:val="24"/>
              </w:rPr>
            </w:pPr>
            <w:r w:rsidRPr="00A27A10">
              <w:rPr>
                <w:sz w:val="24"/>
                <w:szCs w:val="24"/>
              </w:rPr>
              <w:t xml:space="preserve">Определение и структура оборотных средств. </w:t>
            </w:r>
          </w:p>
          <w:p w:rsidR="003252ED" w:rsidRPr="00A27A10" w:rsidRDefault="003252ED" w:rsidP="00A27A10">
            <w:pPr>
              <w:pStyle w:val="41"/>
              <w:tabs>
                <w:tab w:val="left" w:pos="317"/>
              </w:tabs>
              <w:spacing w:line="240" w:lineRule="auto"/>
              <w:ind w:firstLine="0"/>
              <w:rPr>
                <w:sz w:val="24"/>
                <w:szCs w:val="24"/>
              </w:rPr>
            </w:pPr>
            <w:r w:rsidRPr="00A27A10">
              <w:rPr>
                <w:sz w:val="24"/>
                <w:szCs w:val="24"/>
              </w:rPr>
              <w:t xml:space="preserve">Структура оборотных </w:t>
            </w:r>
            <w:r w:rsidRPr="00A27A10">
              <w:rPr>
                <w:sz w:val="24"/>
                <w:szCs w:val="24"/>
              </w:rPr>
              <w:lastRenderedPageBreak/>
              <w:t xml:space="preserve">активов их назначение и роль в функционировании </w:t>
            </w:r>
            <w:proofErr w:type="spellStart"/>
            <w:r w:rsidRPr="00A27A10">
              <w:rPr>
                <w:sz w:val="24"/>
                <w:szCs w:val="24"/>
              </w:rPr>
              <w:t>тур</w:t>
            </w:r>
            <w:proofErr w:type="gramStart"/>
            <w:r w:rsidRPr="00A27A10">
              <w:rPr>
                <w:sz w:val="24"/>
                <w:szCs w:val="24"/>
              </w:rPr>
              <w:t>.п</w:t>
            </w:r>
            <w:proofErr w:type="gramEnd"/>
            <w:r w:rsidRPr="00A27A10">
              <w:rPr>
                <w:sz w:val="24"/>
                <w:szCs w:val="24"/>
              </w:rPr>
              <w:t>редприятия</w:t>
            </w:r>
            <w:proofErr w:type="spellEnd"/>
            <w:r w:rsidRPr="00A27A10">
              <w:rPr>
                <w:sz w:val="24"/>
                <w:szCs w:val="24"/>
              </w:rPr>
              <w:t xml:space="preserve">. </w:t>
            </w:r>
          </w:p>
          <w:p w:rsidR="003252ED" w:rsidRPr="00A27A10" w:rsidRDefault="003252ED" w:rsidP="00A27A10">
            <w:pPr>
              <w:pStyle w:val="41"/>
              <w:tabs>
                <w:tab w:val="left" w:pos="317"/>
              </w:tabs>
              <w:spacing w:line="240" w:lineRule="auto"/>
              <w:ind w:firstLine="0"/>
              <w:rPr>
                <w:sz w:val="24"/>
                <w:szCs w:val="24"/>
              </w:rPr>
            </w:pPr>
            <w:r w:rsidRPr="00A27A10">
              <w:rPr>
                <w:sz w:val="24"/>
                <w:szCs w:val="24"/>
              </w:rPr>
              <w:t>Выбор стратегии финан</w:t>
            </w:r>
            <w:r w:rsidR="00A27A10">
              <w:rPr>
                <w:sz w:val="24"/>
                <w:szCs w:val="24"/>
              </w:rPr>
              <w:t>сирования оборотного имущества</w:t>
            </w:r>
          </w:p>
          <w:p w:rsidR="003252ED" w:rsidRPr="00A27A10" w:rsidRDefault="003252ED" w:rsidP="00A27A10">
            <w:pPr>
              <w:pStyle w:val="41"/>
              <w:tabs>
                <w:tab w:val="left" w:pos="317"/>
              </w:tabs>
              <w:spacing w:line="240" w:lineRule="auto"/>
              <w:ind w:firstLine="0"/>
              <w:rPr>
                <w:sz w:val="24"/>
                <w:szCs w:val="24"/>
              </w:rPr>
            </w:pPr>
            <w:r w:rsidRPr="00A27A10">
              <w:rPr>
                <w:sz w:val="24"/>
                <w:szCs w:val="24"/>
              </w:rPr>
              <w:t xml:space="preserve">Понятие и содержание краткосрочных финансовых активов. </w:t>
            </w:r>
          </w:p>
        </w:tc>
      </w:tr>
      <w:tr w:rsidR="003252ED" w:rsidRPr="00A27A10" w:rsidTr="00A27A10">
        <w:tc>
          <w:tcPr>
            <w:tcW w:w="578" w:type="dxa"/>
            <w:vAlign w:val="center"/>
          </w:tcPr>
          <w:p w:rsidR="003252ED" w:rsidRPr="00A27A10" w:rsidRDefault="003252ED" w:rsidP="00A27A10">
            <w:pPr>
              <w:jc w:val="center"/>
              <w:rPr>
                <w:rFonts w:eastAsia="Calibri"/>
              </w:rPr>
            </w:pPr>
            <w:r w:rsidRPr="00A27A10">
              <w:rPr>
                <w:rFonts w:eastAsia="Calibri"/>
              </w:rPr>
              <w:lastRenderedPageBreak/>
              <w:t>15</w:t>
            </w:r>
          </w:p>
        </w:tc>
        <w:tc>
          <w:tcPr>
            <w:tcW w:w="1090" w:type="dxa"/>
            <w:vAlign w:val="center"/>
          </w:tcPr>
          <w:p w:rsidR="003252ED" w:rsidRPr="00A27A10" w:rsidRDefault="003252ED" w:rsidP="00A27A10">
            <w:pPr>
              <w:contextualSpacing/>
              <w:jc w:val="center"/>
              <w:rPr>
                <w:rFonts w:eastAsia="Calibri"/>
                <w:lang w:val="ky-KG"/>
              </w:rPr>
            </w:pPr>
            <w:r w:rsidRPr="00A27A10">
              <w:rPr>
                <w:rFonts w:eastAsia="Calibri"/>
                <w:lang w:val="ky-KG"/>
              </w:rPr>
              <w:t>24.03.21</w:t>
            </w:r>
          </w:p>
        </w:tc>
        <w:tc>
          <w:tcPr>
            <w:tcW w:w="2126" w:type="dxa"/>
            <w:vAlign w:val="center"/>
          </w:tcPr>
          <w:p w:rsidR="003252ED" w:rsidRPr="00A27A10" w:rsidRDefault="003252ED" w:rsidP="00A27A10">
            <w:pPr>
              <w:shd w:val="clear" w:color="auto" w:fill="FFFFFF"/>
              <w:jc w:val="center"/>
            </w:pPr>
            <w:r w:rsidRPr="00A27A10">
              <w:t>Показатели эффективности использования оборотных средств</w:t>
            </w:r>
          </w:p>
        </w:tc>
        <w:tc>
          <w:tcPr>
            <w:tcW w:w="993" w:type="dxa"/>
            <w:vAlign w:val="center"/>
          </w:tcPr>
          <w:p w:rsidR="003252ED" w:rsidRPr="00A27A10" w:rsidRDefault="003252ED" w:rsidP="00A27A10">
            <w:pPr>
              <w:jc w:val="center"/>
              <w:rPr>
                <w:rFonts w:eastAsia="Calibri"/>
              </w:rPr>
            </w:pPr>
            <w:r w:rsidRPr="00A27A10">
              <w:rPr>
                <w:rFonts w:eastAsia="Calibri"/>
              </w:rPr>
              <w:t>2</w:t>
            </w:r>
          </w:p>
        </w:tc>
        <w:tc>
          <w:tcPr>
            <w:tcW w:w="1558" w:type="dxa"/>
            <w:vAlign w:val="center"/>
          </w:tcPr>
          <w:p w:rsidR="003252ED" w:rsidRPr="00A27A10" w:rsidRDefault="003252ED" w:rsidP="00A27A10">
            <w:pPr>
              <w:pStyle w:val="afa"/>
              <w:tabs>
                <w:tab w:val="left" w:pos="426"/>
                <w:tab w:val="left" w:pos="1080"/>
              </w:tabs>
              <w:ind w:left="0"/>
              <w:jc w:val="center"/>
            </w:pPr>
            <w:r w:rsidRPr="00A27A10">
              <w:t>[5, 6, 9,14]</w:t>
            </w:r>
          </w:p>
          <w:p w:rsidR="003252ED" w:rsidRPr="00A27A10" w:rsidRDefault="003252ED" w:rsidP="00A27A10">
            <w:pPr>
              <w:pStyle w:val="afa"/>
              <w:tabs>
                <w:tab w:val="left" w:pos="426"/>
                <w:tab w:val="left" w:pos="1080"/>
              </w:tabs>
              <w:ind w:left="0"/>
              <w:jc w:val="both"/>
            </w:pPr>
          </w:p>
        </w:tc>
        <w:tc>
          <w:tcPr>
            <w:tcW w:w="3260" w:type="dxa"/>
            <w:vAlign w:val="center"/>
          </w:tcPr>
          <w:p w:rsidR="003252ED" w:rsidRPr="00A27A10" w:rsidRDefault="003252ED" w:rsidP="00A27A10">
            <w:pPr>
              <w:pStyle w:val="41"/>
              <w:tabs>
                <w:tab w:val="left" w:pos="317"/>
              </w:tabs>
              <w:spacing w:line="240" w:lineRule="auto"/>
              <w:ind w:firstLine="0"/>
              <w:rPr>
                <w:sz w:val="24"/>
                <w:szCs w:val="24"/>
              </w:rPr>
            </w:pPr>
            <w:r w:rsidRPr="00A27A10">
              <w:rPr>
                <w:sz w:val="24"/>
                <w:szCs w:val="24"/>
              </w:rPr>
              <w:t xml:space="preserve">Показатели эффективности использования оборотных средств. </w:t>
            </w:r>
          </w:p>
          <w:p w:rsidR="003252ED" w:rsidRPr="00A27A10" w:rsidRDefault="003252ED" w:rsidP="00A27A10">
            <w:pPr>
              <w:pStyle w:val="41"/>
              <w:tabs>
                <w:tab w:val="left" w:pos="317"/>
              </w:tabs>
              <w:spacing w:line="240" w:lineRule="auto"/>
              <w:ind w:firstLine="0"/>
              <w:rPr>
                <w:sz w:val="24"/>
                <w:szCs w:val="24"/>
              </w:rPr>
            </w:pPr>
            <w:r w:rsidRPr="00A27A10">
              <w:rPr>
                <w:sz w:val="24"/>
                <w:szCs w:val="24"/>
              </w:rPr>
              <w:t xml:space="preserve">Финансовый цикл. </w:t>
            </w:r>
          </w:p>
          <w:p w:rsidR="003252ED" w:rsidRPr="00A27A10" w:rsidRDefault="003252ED" w:rsidP="00A27A10">
            <w:pPr>
              <w:pStyle w:val="41"/>
              <w:tabs>
                <w:tab w:val="left" w:pos="317"/>
              </w:tabs>
              <w:spacing w:line="240" w:lineRule="auto"/>
              <w:ind w:firstLine="0"/>
              <w:rPr>
                <w:sz w:val="24"/>
                <w:szCs w:val="24"/>
              </w:rPr>
            </w:pPr>
            <w:r w:rsidRPr="00A27A10">
              <w:rPr>
                <w:sz w:val="24"/>
                <w:szCs w:val="24"/>
              </w:rPr>
              <w:t>Расчет потребности и анализ структуры оборотных сре</w:t>
            </w:r>
            <w:proofErr w:type="gramStart"/>
            <w:r w:rsidRPr="00A27A10">
              <w:rPr>
                <w:sz w:val="24"/>
                <w:szCs w:val="24"/>
              </w:rPr>
              <w:t>дств дл</w:t>
            </w:r>
            <w:proofErr w:type="gramEnd"/>
            <w:r w:rsidRPr="00A27A10">
              <w:rPr>
                <w:sz w:val="24"/>
                <w:szCs w:val="24"/>
              </w:rPr>
              <w:t>я финансового цикла.</w:t>
            </w:r>
          </w:p>
          <w:p w:rsidR="003252ED" w:rsidRPr="00A27A10" w:rsidRDefault="003252ED" w:rsidP="00A27A10">
            <w:pPr>
              <w:pStyle w:val="41"/>
              <w:tabs>
                <w:tab w:val="left" w:pos="317"/>
              </w:tabs>
              <w:spacing w:line="240" w:lineRule="auto"/>
              <w:ind w:firstLine="0"/>
              <w:rPr>
                <w:sz w:val="24"/>
                <w:szCs w:val="24"/>
              </w:rPr>
            </w:pPr>
            <w:r w:rsidRPr="00A27A10">
              <w:rPr>
                <w:sz w:val="24"/>
                <w:szCs w:val="24"/>
              </w:rPr>
              <w:t>Организация управления оборотными активами.</w:t>
            </w:r>
          </w:p>
        </w:tc>
      </w:tr>
      <w:tr w:rsidR="003252ED" w:rsidRPr="00A27A10" w:rsidTr="00A27A10">
        <w:tc>
          <w:tcPr>
            <w:tcW w:w="578" w:type="dxa"/>
            <w:vAlign w:val="center"/>
          </w:tcPr>
          <w:p w:rsidR="003252ED" w:rsidRPr="00A27A10" w:rsidRDefault="003252ED" w:rsidP="00A27A10">
            <w:pPr>
              <w:jc w:val="center"/>
              <w:rPr>
                <w:rFonts w:eastAsia="Calibri"/>
              </w:rPr>
            </w:pPr>
            <w:r w:rsidRPr="00A27A10">
              <w:rPr>
                <w:rFonts w:eastAsia="Calibri"/>
              </w:rPr>
              <w:t>16</w:t>
            </w:r>
          </w:p>
        </w:tc>
        <w:tc>
          <w:tcPr>
            <w:tcW w:w="1090" w:type="dxa"/>
            <w:vAlign w:val="center"/>
          </w:tcPr>
          <w:p w:rsidR="003252ED" w:rsidRPr="00A27A10" w:rsidRDefault="003252ED" w:rsidP="00A27A10">
            <w:pPr>
              <w:contextualSpacing/>
              <w:jc w:val="center"/>
              <w:rPr>
                <w:rFonts w:eastAsia="Calibri"/>
                <w:lang w:val="ky-KG"/>
              </w:rPr>
            </w:pPr>
            <w:r w:rsidRPr="00A27A10">
              <w:rPr>
                <w:rFonts w:eastAsia="Calibri"/>
                <w:lang w:val="ky-KG"/>
              </w:rPr>
              <w:t>31</w:t>
            </w:r>
            <w:r w:rsidRPr="00A27A10">
              <w:rPr>
                <w:rFonts w:eastAsia="Calibri"/>
                <w:lang w:val="ky-KG"/>
              </w:rPr>
              <w:t>.03.21</w:t>
            </w:r>
          </w:p>
        </w:tc>
        <w:tc>
          <w:tcPr>
            <w:tcW w:w="2126" w:type="dxa"/>
            <w:vAlign w:val="center"/>
          </w:tcPr>
          <w:p w:rsidR="003252ED" w:rsidRPr="00A27A10" w:rsidRDefault="003252ED" w:rsidP="00A27A10">
            <w:pPr>
              <w:pStyle w:val="aff4"/>
              <w:rPr>
                <w:rFonts w:cs="Times New Roman"/>
                <w:szCs w:val="24"/>
              </w:rPr>
            </w:pPr>
            <w:r w:rsidRPr="00A27A10">
              <w:rPr>
                <w:rFonts w:cs="Times New Roman"/>
                <w:szCs w:val="24"/>
              </w:rPr>
              <w:t>Управление издержками туристического предприятия</w:t>
            </w:r>
          </w:p>
        </w:tc>
        <w:tc>
          <w:tcPr>
            <w:tcW w:w="993" w:type="dxa"/>
            <w:vAlign w:val="center"/>
          </w:tcPr>
          <w:p w:rsidR="003252ED" w:rsidRPr="00A27A10" w:rsidRDefault="003252ED" w:rsidP="00A27A10">
            <w:pPr>
              <w:jc w:val="center"/>
              <w:rPr>
                <w:rFonts w:eastAsia="Calibri"/>
              </w:rPr>
            </w:pPr>
            <w:r w:rsidRPr="00A27A10">
              <w:rPr>
                <w:rFonts w:eastAsia="Calibri"/>
              </w:rPr>
              <w:t>2</w:t>
            </w:r>
          </w:p>
        </w:tc>
        <w:tc>
          <w:tcPr>
            <w:tcW w:w="1558" w:type="dxa"/>
            <w:vAlign w:val="center"/>
          </w:tcPr>
          <w:p w:rsidR="003252ED" w:rsidRPr="00A27A10" w:rsidRDefault="003252ED" w:rsidP="00A27A10">
            <w:pPr>
              <w:pStyle w:val="afa"/>
              <w:tabs>
                <w:tab w:val="left" w:pos="426"/>
                <w:tab w:val="left" w:pos="1080"/>
              </w:tabs>
              <w:ind w:left="0"/>
              <w:jc w:val="center"/>
            </w:pPr>
            <w:r w:rsidRPr="00A27A10">
              <w:t>[5, 6, 9,14]</w:t>
            </w:r>
          </w:p>
          <w:p w:rsidR="003252ED" w:rsidRPr="00A27A10" w:rsidRDefault="003252ED" w:rsidP="00A27A10">
            <w:pPr>
              <w:pStyle w:val="afa"/>
              <w:tabs>
                <w:tab w:val="left" w:pos="426"/>
                <w:tab w:val="left" w:pos="1080"/>
              </w:tabs>
              <w:ind w:left="0"/>
              <w:jc w:val="both"/>
            </w:pPr>
          </w:p>
        </w:tc>
        <w:tc>
          <w:tcPr>
            <w:tcW w:w="3260" w:type="dxa"/>
            <w:vAlign w:val="center"/>
          </w:tcPr>
          <w:p w:rsidR="003252ED" w:rsidRPr="00A27A10" w:rsidRDefault="003252ED" w:rsidP="00A27A10">
            <w:pPr>
              <w:pStyle w:val="41"/>
              <w:spacing w:line="240" w:lineRule="auto"/>
              <w:ind w:firstLine="0"/>
              <w:rPr>
                <w:sz w:val="24"/>
                <w:szCs w:val="24"/>
              </w:rPr>
            </w:pPr>
            <w:r w:rsidRPr="00A27A10">
              <w:rPr>
                <w:sz w:val="24"/>
                <w:szCs w:val="24"/>
              </w:rPr>
              <w:t xml:space="preserve">Издержки </w:t>
            </w:r>
            <w:proofErr w:type="spellStart"/>
            <w:r w:rsidRPr="00A27A10">
              <w:rPr>
                <w:sz w:val="24"/>
                <w:szCs w:val="24"/>
              </w:rPr>
              <w:t>тур</w:t>
            </w:r>
            <w:proofErr w:type="gramStart"/>
            <w:r w:rsidRPr="00A27A10">
              <w:rPr>
                <w:sz w:val="24"/>
                <w:szCs w:val="24"/>
              </w:rPr>
              <w:t>.п</w:t>
            </w:r>
            <w:proofErr w:type="gramEnd"/>
            <w:r w:rsidRPr="00A27A10">
              <w:rPr>
                <w:sz w:val="24"/>
                <w:szCs w:val="24"/>
              </w:rPr>
              <w:t>редприятия</w:t>
            </w:r>
            <w:proofErr w:type="spellEnd"/>
            <w:r w:rsidRPr="00A27A10">
              <w:rPr>
                <w:sz w:val="24"/>
                <w:szCs w:val="24"/>
              </w:rPr>
              <w:t xml:space="preserve">, их характеристика и классификация. </w:t>
            </w:r>
          </w:p>
          <w:p w:rsidR="003252ED" w:rsidRPr="00A27A10" w:rsidRDefault="003252ED" w:rsidP="00A27A10">
            <w:pPr>
              <w:pStyle w:val="41"/>
              <w:spacing w:line="240" w:lineRule="auto"/>
              <w:ind w:firstLine="0"/>
              <w:rPr>
                <w:sz w:val="24"/>
                <w:szCs w:val="24"/>
              </w:rPr>
            </w:pPr>
            <w:r w:rsidRPr="00A27A10">
              <w:rPr>
                <w:sz w:val="24"/>
                <w:szCs w:val="24"/>
              </w:rPr>
              <w:t xml:space="preserve">Источники финансирования издержек </w:t>
            </w:r>
            <w:proofErr w:type="spellStart"/>
            <w:r w:rsidRPr="00A27A10">
              <w:rPr>
                <w:sz w:val="24"/>
                <w:szCs w:val="24"/>
              </w:rPr>
              <w:t>тур</w:t>
            </w:r>
            <w:proofErr w:type="gramStart"/>
            <w:r w:rsidRPr="00A27A10">
              <w:rPr>
                <w:sz w:val="24"/>
                <w:szCs w:val="24"/>
              </w:rPr>
              <w:t>.п</w:t>
            </w:r>
            <w:proofErr w:type="gramEnd"/>
            <w:r w:rsidRPr="00A27A10">
              <w:rPr>
                <w:sz w:val="24"/>
                <w:szCs w:val="24"/>
              </w:rPr>
              <w:t>редприятия</w:t>
            </w:r>
            <w:proofErr w:type="spellEnd"/>
            <w:r w:rsidRPr="00A27A10">
              <w:rPr>
                <w:sz w:val="24"/>
                <w:szCs w:val="24"/>
              </w:rPr>
              <w:t>.  Классификация издержек.</w:t>
            </w:r>
          </w:p>
        </w:tc>
      </w:tr>
      <w:tr w:rsidR="003252ED" w:rsidRPr="00A27A10" w:rsidTr="00A27A10">
        <w:tc>
          <w:tcPr>
            <w:tcW w:w="578" w:type="dxa"/>
            <w:vAlign w:val="center"/>
          </w:tcPr>
          <w:p w:rsidR="003252ED" w:rsidRPr="00A27A10" w:rsidRDefault="003252ED" w:rsidP="00A27A10">
            <w:pPr>
              <w:jc w:val="center"/>
              <w:rPr>
                <w:rFonts w:eastAsia="Calibri"/>
              </w:rPr>
            </w:pPr>
            <w:r w:rsidRPr="00A27A10">
              <w:rPr>
                <w:rFonts w:eastAsia="Calibri"/>
              </w:rPr>
              <w:t>17</w:t>
            </w:r>
          </w:p>
        </w:tc>
        <w:tc>
          <w:tcPr>
            <w:tcW w:w="1090" w:type="dxa"/>
            <w:vAlign w:val="center"/>
          </w:tcPr>
          <w:p w:rsidR="003252ED" w:rsidRPr="00A27A10" w:rsidRDefault="003252ED" w:rsidP="00A27A10">
            <w:pPr>
              <w:contextualSpacing/>
              <w:jc w:val="center"/>
              <w:rPr>
                <w:rFonts w:eastAsia="Calibri"/>
                <w:lang w:val="ky-KG"/>
              </w:rPr>
            </w:pPr>
            <w:r w:rsidRPr="00A27A10">
              <w:rPr>
                <w:rFonts w:eastAsia="Calibri"/>
                <w:lang w:val="ky-KG"/>
              </w:rPr>
              <w:t>07</w:t>
            </w:r>
            <w:r w:rsidRPr="00A27A10">
              <w:rPr>
                <w:rFonts w:eastAsia="Calibri"/>
                <w:lang w:val="ky-KG"/>
              </w:rPr>
              <w:t>.0</w:t>
            </w:r>
            <w:r w:rsidRPr="00A27A10">
              <w:rPr>
                <w:rFonts w:eastAsia="Calibri"/>
                <w:lang w:val="ky-KG"/>
              </w:rPr>
              <w:t>4</w:t>
            </w:r>
            <w:r w:rsidRPr="00A27A10">
              <w:rPr>
                <w:rFonts w:eastAsia="Calibri"/>
                <w:lang w:val="ky-KG"/>
              </w:rPr>
              <w:t>.21</w:t>
            </w:r>
          </w:p>
        </w:tc>
        <w:tc>
          <w:tcPr>
            <w:tcW w:w="2126" w:type="dxa"/>
            <w:vAlign w:val="center"/>
          </w:tcPr>
          <w:p w:rsidR="003252ED" w:rsidRPr="00A27A10" w:rsidRDefault="003252ED" w:rsidP="00A27A10">
            <w:pPr>
              <w:pStyle w:val="aff4"/>
              <w:rPr>
                <w:rFonts w:cs="Times New Roman"/>
                <w:szCs w:val="24"/>
              </w:rPr>
            </w:pPr>
            <w:r w:rsidRPr="00A27A10">
              <w:rPr>
                <w:rFonts w:cs="Times New Roman"/>
                <w:szCs w:val="24"/>
              </w:rPr>
              <w:t>Планирование и прогнозирование затрат</w:t>
            </w:r>
          </w:p>
        </w:tc>
        <w:tc>
          <w:tcPr>
            <w:tcW w:w="993" w:type="dxa"/>
            <w:vAlign w:val="center"/>
          </w:tcPr>
          <w:p w:rsidR="003252ED" w:rsidRPr="00A27A10" w:rsidRDefault="003252ED" w:rsidP="00A27A10">
            <w:pPr>
              <w:jc w:val="center"/>
              <w:rPr>
                <w:rFonts w:eastAsia="Calibri"/>
              </w:rPr>
            </w:pPr>
            <w:r w:rsidRPr="00A27A10">
              <w:rPr>
                <w:rFonts w:eastAsia="Calibri"/>
              </w:rPr>
              <w:t>2</w:t>
            </w:r>
          </w:p>
        </w:tc>
        <w:tc>
          <w:tcPr>
            <w:tcW w:w="1558" w:type="dxa"/>
            <w:vAlign w:val="center"/>
          </w:tcPr>
          <w:p w:rsidR="003252ED" w:rsidRPr="00A27A10" w:rsidRDefault="003252ED" w:rsidP="00A27A10">
            <w:pPr>
              <w:pStyle w:val="afa"/>
              <w:tabs>
                <w:tab w:val="left" w:pos="426"/>
                <w:tab w:val="left" w:pos="1080"/>
              </w:tabs>
              <w:ind w:left="0"/>
              <w:jc w:val="center"/>
            </w:pPr>
            <w:r w:rsidRPr="00A27A10">
              <w:t>[5, 6, 9,14]</w:t>
            </w:r>
          </w:p>
          <w:p w:rsidR="003252ED" w:rsidRPr="00A27A10" w:rsidRDefault="003252ED" w:rsidP="00A27A10">
            <w:pPr>
              <w:pStyle w:val="afa"/>
              <w:tabs>
                <w:tab w:val="left" w:pos="426"/>
                <w:tab w:val="left" w:pos="1080"/>
              </w:tabs>
              <w:ind w:left="0"/>
              <w:jc w:val="both"/>
            </w:pPr>
          </w:p>
        </w:tc>
        <w:tc>
          <w:tcPr>
            <w:tcW w:w="3260" w:type="dxa"/>
            <w:vAlign w:val="center"/>
          </w:tcPr>
          <w:p w:rsidR="003252ED" w:rsidRPr="00A27A10" w:rsidRDefault="003252ED" w:rsidP="00A27A10">
            <w:pPr>
              <w:pStyle w:val="41"/>
              <w:spacing w:line="240" w:lineRule="auto"/>
              <w:ind w:firstLine="0"/>
              <w:rPr>
                <w:sz w:val="24"/>
                <w:szCs w:val="24"/>
              </w:rPr>
            </w:pPr>
            <w:r w:rsidRPr="00A27A10">
              <w:rPr>
                <w:sz w:val="24"/>
                <w:szCs w:val="24"/>
              </w:rPr>
              <w:t xml:space="preserve">Применение классификации издержек: расчет точки безубыточности для одного продукта. </w:t>
            </w:r>
          </w:p>
          <w:p w:rsidR="003252ED" w:rsidRPr="00A27A10" w:rsidRDefault="003252ED" w:rsidP="00A27A10">
            <w:pPr>
              <w:pStyle w:val="41"/>
              <w:spacing w:line="240" w:lineRule="auto"/>
              <w:ind w:firstLine="0"/>
              <w:rPr>
                <w:sz w:val="24"/>
                <w:szCs w:val="24"/>
              </w:rPr>
            </w:pPr>
            <w:r w:rsidRPr="00A27A10">
              <w:rPr>
                <w:sz w:val="24"/>
                <w:szCs w:val="24"/>
              </w:rPr>
              <w:t>Планирование и прогнозирование затрат на производство и реализацию продукции, работ, услуг.</w:t>
            </w:r>
          </w:p>
          <w:p w:rsidR="003252ED" w:rsidRPr="00A27A10" w:rsidRDefault="003252ED" w:rsidP="00A27A10">
            <w:pPr>
              <w:pStyle w:val="41"/>
              <w:spacing w:line="240" w:lineRule="auto"/>
              <w:ind w:firstLine="0"/>
              <w:rPr>
                <w:sz w:val="24"/>
                <w:szCs w:val="24"/>
              </w:rPr>
            </w:pPr>
            <w:r w:rsidRPr="00A27A10">
              <w:rPr>
                <w:sz w:val="24"/>
                <w:szCs w:val="24"/>
              </w:rPr>
              <w:t xml:space="preserve">Механизм управления затратами на </w:t>
            </w:r>
            <w:proofErr w:type="spellStart"/>
            <w:r w:rsidRPr="00A27A10">
              <w:rPr>
                <w:sz w:val="24"/>
                <w:szCs w:val="24"/>
              </w:rPr>
              <w:t>тур</w:t>
            </w:r>
            <w:proofErr w:type="gramStart"/>
            <w:r w:rsidRPr="00A27A10">
              <w:rPr>
                <w:sz w:val="24"/>
                <w:szCs w:val="24"/>
              </w:rPr>
              <w:t>.п</w:t>
            </w:r>
            <w:proofErr w:type="gramEnd"/>
            <w:r w:rsidRPr="00A27A10">
              <w:rPr>
                <w:sz w:val="24"/>
                <w:szCs w:val="24"/>
              </w:rPr>
              <w:t>редприятии</w:t>
            </w:r>
            <w:proofErr w:type="spellEnd"/>
            <w:r w:rsidRPr="00A27A10">
              <w:rPr>
                <w:sz w:val="24"/>
                <w:szCs w:val="24"/>
              </w:rPr>
              <w:t>.</w:t>
            </w:r>
          </w:p>
        </w:tc>
      </w:tr>
      <w:tr w:rsidR="003252ED" w:rsidRPr="00A27A10" w:rsidTr="00A27A10">
        <w:tc>
          <w:tcPr>
            <w:tcW w:w="578" w:type="dxa"/>
            <w:vAlign w:val="center"/>
          </w:tcPr>
          <w:p w:rsidR="003252ED" w:rsidRPr="00A27A10" w:rsidRDefault="003252ED" w:rsidP="00A27A10">
            <w:pPr>
              <w:jc w:val="center"/>
              <w:rPr>
                <w:rFonts w:eastAsia="Calibri"/>
              </w:rPr>
            </w:pPr>
            <w:r w:rsidRPr="00A27A10">
              <w:rPr>
                <w:rFonts w:eastAsia="Calibri"/>
              </w:rPr>
              <w:t>18</w:t>
            </w:r>
          </w:p>
        </w:tc>
        <w:tc>
          <w:tcPr>
            <w:tcW w:w="1090" w:type="dxa"/>
            <w:vAlign w:val="center"/>
          </w:tcPr>
          <w:p w:rsidR="003252ED" w:rsidRPr="00A27A10" w:rsidRDefault="003252ED" w:rsidP="00A27A10">
            <w:pPr>
              <w:contextualSpacing/>
              <w:jc w:val="center"/>
              <w:rPr>
                <w:rFonts w:eastAsia="Calibri"/>
                <w:lang w:val="ky-KG"/>
              </w:rPr>
            </w:pPr>
            <w:r w:rsidRPr="00A27A10">
              <w:rPr>
                <w:rFonts w:eastAsia="Calibri"/>
                <w:lang w:val="ky-KG"/>
              </w:rPr>
              <w:t>07.04.21</w:t>
            </w:r>
          </w:p>
        </w:tc>
        <w:tc>
          <w:tcPr>
            <w:tcW w:w="2126" w:type="dxa"/>
            <w:vAlign w:val="center"/>
          </w:tcPr>
          <w:p w:rsidR="003252ED" w:rsidRPr="00A27A10" w:rsidRDefault="003252ED" w:rsidP="00A27A10">
            <w:pPr>
              <w:pStyle w:val="aff4"/>
              <w:rPr>
                <w:rFonts w:cs="Times New Roman"/>
                <w:szCs w:val="24"/>
              </w:rPr>
            </w:pPr>
            <w:r w:rsidRPr="00A27A10">
              <w:rPr>
                <w:rFonts w:cs="Times New Roman"/>
                <w:szCs w:val="24"/>
              </w:rPr>
              <w:t>Управление формированием денежных доходов туристического предприятия</w:t>
            </w:r>
          </w:p>
        </w:tc>
        <w:tc>
          <w:tcPr>
            <w:tcW w:w="993" w:type="dxa"/>
            <w:vAlign w:val="center"/>
          </w:tcPr>
          <w:p w:rsidR="003252ED" w:rsidRPr="00A27A10" w:rsidRDefault="003252ED" w:rsidP="00A27A10">
            <w:pPr>
              <w:jc w:val="center"/>
              <w:rPr>
                <w:rFonts w:eastAsia="Calibri"/>
              </w:rPr>
            </w:pPr>
            <w:r w:rsidRPr="00A27A10">
              <w:rPr>
                <w:rFonts w:eastAsia="Calibri"/>
              </w:rPr>
              <w:t>2</w:t>
            </w:r>
          </w:p>
        </w:tc>
        <w:tc>
          <w:tcPr>
            <w:tcW w:w="1558" w:type="dxa"/>
            <w:vAlign w:val="center"/>
          </w:tcPr>
          <w:p w:rsidR="003252ED" w:rsidRPr="00A27A10" w:rsidRDefault="003252ED" w:rsidP="00A27A10">
            <w:pPr>
              <w:pStyle w:val="afa"/>
              <w:tabs>
                <w:tab w:val="left" w:pos="426"/>
                <w:tab w:val="left" w:pos="1080"/>
              </w:tabs>
              <w:ind w:left="0"/>
              <w:jc w:val="center"/>
            </w:pPr>
            <w:r w:rsidRPr="00A27A10">
              <w:t>[5, 6, 9,14]</w:t>
            </w:r>
          </w:p>
          <w:p w:rsidR="003252ED" w:rsidRPr="00A27A10" w:rsidRDefault="003252ED" w:rsidP="00A27A10">
            <w:pPr>
              <w:pStyle w:val="afa"/>
              <w:tabs>
                <w:tab w:val="left" w:pos="426"/>
                <w:tab w:val="left" w:pos="1080"/>
              </w:tabs>
              <w:ind w:left="0"/>
              <w:jc w:val="both"/>
            </w:pPr>
          </w:p>
        </w:tc>
        <w:tc>
          <w:tcPr>
            <w:tcW w:w="3260" w:type="dxa"/>
            <w:vAlign w:val="center"/>
          </w:tcPr>
          <w:p w:rsidR="003252ED" w:rsidRPr="00A27A10" w:rsidRDefault="003252ED" w:rsidP="00A27A10">
            <w:pPr>
              <w:tabs>
                <w:tab w:val="left" w:pos="34"/>
              </w:tabs>
              <w:jc w:val="both"/>
            </w:pPr>
            <w:r w:rsidRPr="00A27A10">
              <w:t xml:space="preserve">Денежные поступления предприятия: понятие и структура. </w:t>
            </w:r>
          </w:p>
          <w:p w:rsidR="003252ED" w:rsidRPr="00A27A10" w:rsidRDefault="003252ED" w:rsidP="00A27A10">
            <w:pPr>
              <w:tabs>
                <w:tab w:val="left" w:pos="34"/>
              </w:tabs>
              <w:jc w:val="both"/>
            </w:pPr>
            <w:r w:rsidRPr="00A27A10">
              <w:t xml:space="preserve">Дифференциация понятий: денежные поступления и выручка. </w:t>
            </w:r>
          </w:p>
          <w:p w:rsidR="003252ED" w:rsidRPr="00A27A10" w:rsidRDefault="003252ED" w:rsidP="00A27A10">
            <w:pPr>
              <w:tabs>
                <w:tab w:val="left" w:pos="34"/>
              </w:tabs>
              <w:jc w:val="both"/>
            </w:pPr>
            <w:r w:rsidRPr="00A27A10">
              <w:t>Выручка от реализации продукции, работ, услуг</w:t>
            </w:r>
            <w:proofErr w:type="gramStart"/>
            <w:r w:rsidRPr="00A27A10">
              <w:t xml:space="preserve"> .</w:t>
            </w:r>
            <w:proofErr w:type="gramEnd"/>
            <w:r w:rsidRPr="00A27A10">
              <w:t xml:space="preserve"> </w:t>
            </w:r>
          </w:p>
          <w:p w:rsidR="003252ED" w:rsidRPr="00A27A10" w:rsidRDefault="003252ED" w:rsidP="00A27A10">
            <w:pPr>
              <w:tabs>
                <w:tab w:val="left" w:pos="34"/>
              </w:tabs>
              <w:jc w:val="both"/>
            </w:pPr>
            <w:r w:rsidRPr="00A27A10">
              <w:t xml:space="preserve">Формирование выручки, ее состав и структура. </w:t>
            </w:r>
          </w:p>
          <w:p w:rsidR="003252ED" w:rsidRPr="00A27A10" w:rsidRDefault="003252ED" w:rsidP="00A27A10">
            <w:pPr>
              <w:tabs>
                <w:tab w:val="left" w:pos="34"/>
              </w:tabs>
              <w:jc w:val="both"/>
            </w:pPr>
            <w:r w:rsidRPr="00A27A10">
              <w:t xml:space="preserve">Методы планирования выручки от реализации продукции, работ, услуг и их характеристика. </w:t>
            </w:r>
          </w:p>
        </w:tc>
      </w:tr>
      <w:tr w:rsidR="003252ED" w:rsidRPr="00A27A10" w:rsidTr="00A27A10">
        <w:tc>
          <w:tcPr>
            <w:tcW w:w="578" w:type="dxa"/>
            <w:vAlign w:val="center"/>
          </w:tcPr>
          <w:p w:rsidR="003252ED" w:rsidRPr="00A27A10" w:rsidRDefault="003252ED" w:rsidP="00A27A10">
            <w:pPr>
              <w:jc w:val="center"/>
              <w:rPr>
                <w:rFonts w:eastAsia="Calibri"/>
              </w:rPr>
            </w:pPr>
            <w:r w:rsidRPr="00A27A10">
              <w:rPr>
                <w:rFonts w:eastAsia="Calibri"/>
              </w:rPr>
              <w:t>19</w:t>
            </w:r>
          </w:p>
        </w:tc>
        <w:tc>
          <w:tcPr>
            <w:tcW w:w="1090" w:type="dxa"/>
            <w:vAlign w:val="center"/>
          </w:tcPr>
          <w:p w:rsidR="003252ED" w:rsidRPr="00A27A10" w:rsidRDefault="003252ED" w:rsidP="00A27A10">
            <w:pPr>
              <w:contextualSpacing/>
              <w:jc w:val="center"/>
              <w:rPr>
                <w:rFonts w:eastAsia="Calibri"/>
                <w:lang w:val="ky-KG"/>
              </w:rPr>
            </w:pPr>
            <w:r w:rsidRPr="00A27A10">
              <w:rPr>
                <w:rFonts w:eastAsia="Calibri"/>
                <w:lang w:val="ky-KG"/>
              </w:rPr>
              <w:t>14</w:t>
            </w:r>
            <w:r w:rsidRPr="00A27A10">
              <w:rPr>
                <w:rFonts w:eastAsia="Calibri"/>
                <w:lang w:val="ky-KG"/>
              </w:rPr>
              <w:t>.04.21</w:t>
            </w:r>
          </w:p>
        </w:tc>
        <w:tc>
          <w:tcPr>
            <w:tcW w:w="2126" w:type="dxa"/>
            <w:vAlign w:val="center"/>
          </w:tcPr>
          <w:p w:rsidR="003252ED" w:rsidRPr="00A27A10" w:rsidRDefault="003252ED" w:rsidP="00A27A10">
            <w:pPr>
              <w:pStyle w:val="aff4"/>
              <w:rPr>
                <w:rFonts w:cs="Times New Roman"/>
                <w:szCs w:val="24"/>
              </w:rPr>
            </w:pPr>
            <w:r w:rsidRPr="00A27A10">
              <w:rPr>
                <w:rFonts w:cs="Times New Roman"/>
                <w:szCs w:val="24"/>
              </w:rPr>
              <w:t xml:space="preserve">Управление прибылью и </w:t>
            </w:r>
            <w:r w:rsidRPr="00A27A10">
              <w:rPr>
                <w:rFonts w:cs="Times New Roman"/>
                <w:szCs w:val="24"/>
              </w:rPr>
              <w:lastRenderedPageBreak/>
              <w:t>рентабельностью туристической фирмы</w:t>
            </w:r>
          </w:p>
        </w:tc>
        <w:tc>
          <w:tcPr>
            <w:tcW w:w="993" w:type="dxa"/>
            <w:vAlign w:val="center"/>
          </w:tcPr>
          <w:p w:rsidR="003252ED" w:rsidRPr="00A27A10" w:rsidRDefault="003252ED" w:rsidP="00A27A10">
            <w:pPr>
              <w:jc w:val="center"/>
              <w:rPr>
                <w:rFonts w:eastAsia="Calibri"/>
              </w:rPr>
            </w:pPr>
            <w:r w:rsidRPr="00A27A10">
              <w:rPr>
                <w:rFonts w:eastAsia="Calibri"/>
              </w:rPr>
              <w:lastRenderedPageBreak/>
              <w:t>2</w:t>
            </w:r>
          </w:p>
        </w:tc>
        <w:tc>
          <w:tcPr>
            <w:tcW w:w="1558" w:type="dxa"/>
            <w:vAlign w:val="center"/>
          </w:tcPr>
          <w:p w:rsidR="003252ED" w:rsidRPr="00A27A10" w:rsidRDefault="003252ED" w:rsidP="00A27A10">
            <w:pPr>
              <w:pStyle w:val="afa"/>
              <w:tabs>
                <w:tab w:val="left" w:pos="426"/>
                <w:tab w:val="left" w:pos="1080"/>
              </w:tabs>
              <w:ind w:left="0"/>
              <w:jc w:val="center"/>
            </w:pPr>
            <w:r w:rsidRPr="00A27A10">
              <w:t>[5, 6, 9,14]</w:t>
            </w:r>
          </w:p>
          <w:p w:rsidR="003252ED" w:rsidRPr="00A27A10" w:rsidRDefault="003252ED" w:rsidP="00A27A10">
            <w:pPr>
              <w:pStyle w:val="afa"/>
              <w:tabs>
                <w:tab w:val="left" w:pos="426"/>
                <w:tab w:val="left" w:pos="1080"/>
              </w:tabs>
              <w:ind w:left="0"/>
              <w:jc w:val="both"/>
            </w:pPr>
          </w:p>
        </w:tc>
        <w:tc>
          <w:tcPr>
            <w:tcW w:w="3260" w:type="dxa"/>
            <w:vAlign w:val="center"/>
          </w:tcPr>
          <w:p w:rsidR="003252ED" w:rsidRPr="00A27A10" w:rsidRDefault="003252ED" w:rsidP="00A27A10">
            <w:pPr>
              <w:tabs>
                <w:tab w:val="left" w:pos="34"/>
              </w:tabs>
              <w:jc w:val="both"/>
            </w:pPr>
            <w:r w:rsidRPr="00A27A10">
              <w:t>Распределение и использование прибыли тур</w:t>
            </w:r>
            <w:proofErr w:type="gramStart"/>
            <w:r w:rsidRPr="00A27A10">
              <w:t>.</w:t>
            </w:r>
            <w:proofErr w:type="gramEnd"/>
            <w:r w:rsidRPr="00A27A10">
              <w:t xml:space="preserve"> </w:t>
            </w:r>
            <w:proofErr w:type="gramStart"/>
            <w:r w:rsidRPr="00A27A10">
              <w:lastRenderedPageBreak/>
              <w:t>п</w:t>
            </w:r>
            <w:proofErr w:type="gramEnd"/>
            <w:r w:rsidRPr="00A27A10">
              <w:t xml:space="preserve">редприятия. </w:t>
            </w:r>
          </w:p>
          <w:p w:rsidR="003252ED" w:rsidRPr="00A27A10" w:rsidRDefault="003252ED" w:rsidP="00A27A10">
            <w:pPr>
              <w:tabs>
                <w:tab w:val="left" w:pos="34"/>
              </w:tabs>
              <w:jc w:val="both"/>
            </w:pPr>
            <w:r w:rsidRPr="00A27A10">
              <w:t xml:space="preserve">Планирование прибыли. </w:t>
            </w:r>
          </w:p>
          <w:p w:rsidR="003252ED" w:rsidRPr="00A27A10" w:rsidRDefault="003252ED" w:rsidP="00A27A10">
            <w:pPr>
              <w:tabs>
                <w:tab w:val="left" w:pos="34"/>
              </w:tabs>
              <w:jc w:val="both"/>
            </w:pPr>
            <w:r w:rsidRPr="00A27A10">
              <w:t xml:space="preserve">Маржинальный метод планирования прибыли. </w:t>
            </w:r>
          </w:p>
          <w:p w:rsidR="003252ED" w:rsidRPr="00A27A10" w:rsidRDefault="003252ED" w:rsidP="00A27A10">
            <w:pPr>
              <w:tabs>
                <w:tab w:val="left" w:pos="34"/>
              </w:tabs>
              <w:jc w:val="both"/>
            </w:pPr>
            <w:r w:rsidRPr="00A27A10">
              <w:t xml:space="preserve">Рентабельность, показатели, методы исчисления. </w:t>
            </w:r>
          </w:p>
          <w:p w:rsidR="003252ED" w:rsidRPr="00A27A10" w:rsidRDefault="003252ED" w:rsidP="00A27A10">
            <w:pPr>
              <w:tabs>
                <w:tab w:val="left" w:pos="34"/>
              </w:tabs>
              <w:jc w:val="both"/>
            </w:pPr>
            <w:r w:rsidRPr="00A27A10">
              <w:t xml:space="preserve">Понятие операционного рычага. </w:t>
            </w:r>
          </w:p>
          <w:p w:rsidR="003252ED" w:rsidRPr="00A27A10" w:rsidRDefault="003252ED" w:rsidP="00A27A10">
            <w:pPr>
              <w:tabs>
                <w:tab w:val="left" w:pos="34"/>
              </w:tabs>
              <w:jc w:val="both"/>
            </w:pPr>
            <w:r w:rsidRPr="00A27A10">
              <w:t xml:space="preserve">Порог рентабельности, запас финансовой прочности </w:t>
            </w:r>
            <w:proofErr w:type="spellStart"/>
            <w:r w:rsidRPr="00A27A10">
              <w:t>тур</w:t>
            </w:r>
            <w:proofErr w:type="gramStart"/>
            <w:r w:rsidRPr="00A27A10">
              <w:t>.п</w:t>
            </w:r>
            <w:proofErr w:type="gramEnd"/>
            <w:r w:rsidRPr="00A27A10">
              <w:t>редприятия</w:t>
            </w:r>
            <w:proofErr w:type="spellEnd"/>
            <w:r w:rsidRPr="00A27A10">
              <w:t>.</w:t>
            </w:r>
          </w:p>
        </w:tc>
      </w:tr>
      <w:tr w:rsidR="003252ED" w:rsidRPr="00A27A10" w:rsidTr="00A27A10">
        <w:tc>
          <w:tcPr>
            <w:tcW w:w="578" w:type="dxa"/>
            <w:vAlign w:val="center"/>
          </w:tcPr>
          <w:p w:rsidR="003252ED" w:rsidRPr="00A27A10" w:rsidRDefault="003252ED" w:rsidP="00A27A10">
            <w:pPr>
              <w:jc w:val="center"/>
              <w:rPr>
                <w:rFonts w:eastAsia="Calibri"/>
              </w:rPr>
            </w:pPr>
            <w:r w:rsidRPr="00A27A10">
              <w:rPr>
                <w:rFonts w:eastAsia="Calibri"/>
              </w:rPr>
              <w:lastRenderedPageBreak/>
              <w:t>20</w:t>
            </w:r>
          </w:p>
        </w:tc>
        <w:tc>
          <w:tcPr>
            <w:tcW w:w="1090" w:type="dxa"/>
            <w:vAlign w:val="center"/>
          </w:tcPr>
          <w:p w:rsidR="003252ED" w:rsidRPr="00A27A10" w:rsidRDefault="003252ED" w:rsidP="00A27A10">
            <w:pPr>
              <w:contextualSpacing/>
              <w:jc w:val="center"/>
              <w:rPr>
                <w:rFonts w:eastAsia="Calibri"/>
                <w:lang w:val="ky-KG"/>
              </w:rPr>
            </w:pPr>
            <w:r w:rsidRPr="00A27A10">
              <w:rPr>
                <w:rFonts w:eastAsia="Calibri"/>
                <w:lang w:val="ky-KG"/>
              </w:rPr>
              <w:t>21</w:t>
            </w:r>
            <w:r w:rsidRPr="00A27A10">
              <w:rPr>
                <w:rFonts w:eastAsia="Calibri"/>
                <w:lang w:val="ky-KG"/>
              </w:rPr>
              <w:t>.04.21</w:t>
            </w:r>
          </w:p>
        </w:tc>
        <w:tc>
          <w:tcPr>
            <w:tcW w:w="2126" w:type="dxa"/>
            <w:vAlign w:val="center"/>
          </w:tcPr>
          <w:p w:rsidR="003252ED" w:rsidRPr="00A27A10" w:rsidRDefault="003252ED" w:rsidP="00A27A10">
            <w:pPr>
              <w:pStyle w:val="aff4"/>
              <w:rPr>
                <w:rFonts w:cs="Times New Roman"/>
                <w:szCs w:val="24"/>
              </w:rPr>
            </w:pPr>
            <w:r w:rsidRPr="00A27A10">
              <w:rPr>
                <w:rFonts w:cs="Times New Roman"/>
                <w:szCs w:val="24"/>
              </w:rPr>
              <w:t>Диагностика финансового состояния туристического предприятия</w:t>
            </w:r>
          </w:p>
        </w:tc>
        <w:tc>
          <w:tcPr>
            <w:tcW w:w="993" w:type="dxa"/>
            <w:vAlign w:val="center"/>
          </w:tcPr>
          <w:p w:rsidR="003252ED" w:rsidRPr="00A27A10" w:rsidRDefault="003252ED" w:rsidP="00A27A10">
            <w:pPr>
              <w:jc w:val="center"/>
              <w:rPr>
                <w:rFonts w:eastAsia="Calibri"/>
              </w:rPr>
            </w:pPr>
            <w:r w:rsidRPr="00A27A10">
              <w:rPr>
                <w:rFonts w:eastAsia="Calibri"/>
              </w:rPr>
              <w:t>2</w:t>
            </w:r>
          </w:p>
        </w:tc>
        <w:tc>
          <w:tcPr>
            <w:tcW w:w="1558" w:type="dxa"/>
            <w:vAlign w:val="center"/>
          </w:tcPr>
          <w:p w:rsidR="003252ED" w:rsidRPr="00A27A10" w:rsidRDefault="003252ED" w:rsidP="00A27A10">
            <w:pPr>
              <w:pStyle w:val="afa"/>
              <w:tabs>
                <w:tab w:val="left" w:pos="426"/>
                <w:tab w:val="left" w:pos="1080"/>
              </w:tabs>
              <w:ind w:left="0"/>
              <w:jc w:val="center"/>
            </w:pPr>
            <w:r w:rsidRPr="00A27A10">
              <w:t>[5, 6, 9,14]</w:t>
            </w:r>
          </w:p>
          <w:p w:rsidR="003252ED" w:rsidRPr="00A27A10" w:rsidRDefault="003252ED" w:rsidP="00A27A10">
            <w:pPr>
              <w:pStyle w:val="afa"/>
              <w:tabs>
                <w:tab w:val="left" w:pos="426"/>
                <w:tab w:val="left" w:pos="1080"/>
              </w:tabs>
              <w:ind w:left="0"/>
              <w:jc w:val="both"/>
            </w:pPr>
          </w:p>
        </w:tc>
        <w:tc>
          <w:tcPr>
            <w:tcW w:w="3260" w:type="dxa"/>
            <w:vAlign w:val="center"/>
          </w:tcPr>
          <w:p w:rsidR="003252ED" w:rsidRPr="00A27A10" w:rsidRDefault="003252ED" w:rsidP="00A27A10">
            <w:pPr>
              <w:tabs>
                <w:tab w:val="left" w:pos="34"/>
              </w:tabs>
              <w:jc w:val="both"/>
            </w:pPr>
            <w:r w:rsidRPr="00A27A10">
              <w:t xml:space="preserve">Финансовое состояние предприятия и его значение в непрерывном функционировании субъекта. Классификация финансового анализа по основным видам: назначение, время проведения, полнота охвата объекта. </w:t>
            </w:r>
          </w:p>
          <w:p w:rsidR="003252ED" w:rsidRPr="00A27A10" w:rsidRDefault="003252ED" w:rsidP="00A27A10">
            <w:pPr>
              <w:tabs>
                <w:tab w:val="left" w:pos="34"/>
              </w:tabs>
              <w:jc w:val="both"/>
            </w:pPr>
            <w:r w:rsidRPr="00A27A10">
              <w:t>Информационная база оценки финансового состояния предприятия.</w:t>
            </w:r>
          </w:p>
        </w:tc>
      </w:tr>
      <w:tr w:rsidR="003252ED" w:rsidRPr="00A27A10" w:rsidTr="00A27A10">
        <w:tc>
          <w:tcPr>
            <w:tcW w:w="578" w:type="dxa"/>
            <w:vAlign w:val="center"/>
          </w:tcPr>
          <w:p w:rsidR="003252ED" w:rsidRPr="00A27A10" w:rsidRDefault="003252ED" w:rsidP="00A27A10">
            <w:pPr>
              <w:jc w:val="center"/>
              <w:rPr>
                <w:rFonts w:eastAsia="Calibri"/>
              </w:rPr>
            </w:pPr>
            <w:r w:rsidRPr="00A27A10">
              <w:rPr>
                <w:rFonts w:eastAsia="Calibri"/>
              </w:rPr>
              <w:t>21</w:t>
            </w:r>
          </w:p>
        </w:tc>
        <w:tc>
          <w:tcPr>
            <w:tcW w:w="1090" w:type="dxa"/>
            <w:vAlign w:val="center"/>
          </w:tcPr>
          <w:p w:rsidR="003252ED" w:rsidRPr="00A27A10" w:rsidRDefault="003252ED" w:rsidP="00A27A10">
            <w:pPr>
              <w:contextualSpacing/>
              <w:jc w:val="center"/>
              <w:rPr>
                <w:rFonts w:eastAsia="Calibri"/>
                <w:lang w:val="ky-KG"/>
              </w:rPr>
            </w:pPr>
            <w:r w:rsidRPr="00A27A10">
              <w:rPr>
                <w:rFonts w:eastAsia="Calibri"/>
                <w:lang w:val="ky-KG"/>
              </w:rPr>
              <w:t>21.04.21</w:t>
            </w:r>
          </w:p>
        </w:tc>
        <w:tc>
          <w:tcPr>
            <w:tcW w:w="2126" w:type="dxa"/>
            <w:vAlign w:val="center"/>
          </w:tcPr>
          <w:p w:rsidR="003252ED" w:rsidRPr="00A27A10" w:rsidRDefault="003252ED" w:rsidP="00A27A10">
            <w:pPr>
              <w:pStyle w:val="aff4"/>
              <w:rPr>
                <w:rFonts w:cs="Times New Roman"/>
                <w:szCs w:val="24"/>
              </w:rPr>
            </w:pPr>
            <w:r w:rsidRPr="00A27A10">
              <w:rPr>
                <w:rFonts w:cs="Times New Roman"/>
                <w:szCs w:val="24"/>
              </w:rPr>
              <w:t>Анализ платежеспособности и финансовой устойчивости туристической фирмы</w:t>
            </w:r>
          </w:p>
        </w:tc>
        <w:tc>
          <w:tcPr>
            <w:tcW w:w="993" w:type="dxa"/>
            <w:vAlign w:val="center"/>
          </w:tcPr>
          <w:p w:rsidR="003252ED" w:rsidRPr="00A27A10" w:rsidRDefault="003252ED" w:rsidP="00A27A10">
            <w:pPr>
              <w:jc w:val="center"/>
              <w:rPr>
                <w:rFonts w:eastAsia="Calibri"/>
              </w:rPr>
            </w:pPr>
            <w:r w:rsidRPr="00A27A10">
              <w:rPr>
                <w:rFonts w:eastAsia="Calibri"/>
              </w:rPr>
              <w:t>2</w:t>
            </w:r>
          </w:p>
        </w:tc>
        <w:tc>
          <w:tcPr>
            <w:tcW w:w="1558" w:type="dxa"/>
            <w:vAlign w:val="center"/>
          </w:tcPr>
          <w:p w:rsidR="003252ED" w:rsidRPr="00A27A10" w:rsidRDefault="003252ED" w:rsidP="00A27A10">
            <w:pPr>
              <w:pStyle w:val="afa"/>
              <w:tabs>
                <w:tab w:val="left" w:pos="426"/>
                <w:tab w:val="left" w:pos="1080"/>
              </w:tabs>
              <w:ind w:left="0"/>
              <w:jc w:val="center"/>
            </w:pPr>
            <w:r w:rsidRPr="00A27A10">
              <w:t>[5, 6, 9,14]</w:t>
            </w:r>
          </w:p>
          <w:p w:rsidR="003252ED" w:rsidRPr="00A27A10" w:rsidRDefault="003252ED" w:rsidP="00A27A10">
            <w:pPr>
              <w:pStyle w:val="afa"/>
              <w:tabs>
                <w:tab w:val="left" w:pos="426"/>
                <w:tab w:val="left" w:pos="1080"/>
              </w:tabs>
              <w:ind w:left="0"/>
              <w:jc w:val="both"/>
            </w:pPr>
          </w:p>
        </w:tc>
        <w:tc>
          <w:tcPr>
            <w:tcW w:w="3260" w:type="dxa"/>
            <w:vAlign w:val="center"/>
          </w:tcPr>
          <w:p w:rsidR="003252ED" w:rsidRPr="00A27A10" w:rsidRDefault="003252ED" w:rsidP="00A27A10">
            <w:pPr>
              <w:tabs>
                <w:tab w:val="left" w:pos="34"/>
              </w:tabs>
              <w:jc w:val="both"/>
            </w:pPr>
            <w:r w:rsidRPr="00A27A10">
              <w:t xml:space="preserve">Оценка коэффициентов ликвидности баланса: коэффициент текущей ликвидности; коэффициент срочной ликвидности; коэффициент абсолютной ликвидности. </w:t>
            </w:r>
          </w:p>
          <w:p w:rsidR="003252ED" w:rsidRPr="00A27A10" w:rsidRDefault="003252ED" w:rsidP="00A27A10">
            <w:pPr>
              <w:tabs>
                <w:tab w:val="left" w:pos="34"/>
              </w:tabs>
              <w:jc w:val="both"/>
            </w:pPr>
            <w:r w:rsidRPr="00A27A10">
              <w:t xml:space="preserve">Коэффициенты определения финансовой устойчивости предприятия. </w:t>
            </w:r>
          </w:p>
          <w:p w:rsidR="003252ED" w:rsidRPr="00A27A10" w:rsidRDefault="003252ED" w:rsidP="00A27A10">
            <w:pPr>
              <w:tabs>
                <w:tab w:val="left" w:pos="34"/>
              </w:tabs>
              <w:jc w:val="both"/>
            </w:pPr>
            <w:r w:rsidRPr="00A27A10">
              <w:t>Способы восстановления устойчивого финансового состояния предприятия, и оптимизация структуры капитала, источников формирования финансовых ресурсов.</w:t>
            </w:r>
          </w:p>
        </w:tc>
      </w:tr>
      <w:tr w:rsidR="003252ED" w:rsidRPr="00A27A10" w:rsidTr="00A27A10">
        <w:tc>
          <w:tcPr>
            <w:tcW w:w="578" w:type="dxa"/>
            <w:vAlign w:val="center"/>
          </w:tcPr>
          <w:p w:rsidR="003252ED" w:rsidRPr="00A27A10" w:rsidRDefault="003252ED" w:rsidP="00A27A10">
            <w:pPr>
              <w:jc w:val="center"/>
              <w:rPr>
                <w:rFonts w:eastAsia="Calibri"/>
              </w:rPr>
            </w:pPr>
            <w:r w:rsidRPr="00A27A10">
              <w:rPr>
                <w:rFonts w:eastAsia="Calibri"/>
              </w:rPr>
              <w:t>22</w:t>
            </w:r>
          </w:p>
        </w:tc>
        <w:tc>
          <w:tcPr>
            <w:tcW w:w="1090" w:type="dxa"/>
            <w:vAlign w:val="center"/>
          </w:tcPr>
          <w:p w:rsidR="003252ED" w:rsidRPr="00A27A10" w:rsidRDefault="003252ED" w:rsidP="00A27A10">
            <w:pPr>
              <w:contextualSpacing/>
              <w:jc w:val="center"/>
              <w:rPr>
                <w:rFonts w:eastAsia="Calibri"/>
                <w:lang w:val="ky-KG"/>
              </w:rPr>
            </w:pPr>
            <w:r w:rsidRPr="00A27A10">
              <w:rPr>
                <w:rFonts w:eastAsia="Calibri"/>
                <w:lang w:val="ky-KG"/>
              </w:rPr>
              <w:t>2</w:t>
            </w:r>
            <w:r w:rsidRPr="00A27A10">
              <w:rPr>
                <w:rFonts w:eastAsia="Calibri"/>
                <w:lang w:val="ky-KG"/>
              </w:rPr>
              <w:t>8</w:t>
            </w:r>
            <w:r w:rsidRPr="00A27A10">
              <w:rPr>
                <w:rFonts w:eastAsia="Calibri"/>
                <w:lang w:val="ky-KG"/>
              </w:rPr>
              <w:t>.04.21</w:t>
            </w:r>
          </w:p>
        </w:tc>
        <w:tc>
          <w:tcPr>
            <w:tcW w:w="2126" w:type="dxa"/>
            <w:vAlign w:val="center"/>
          </w:tcPr>
          <w:p w:rsidR="003252ED" w:rsidRPr="00A27A10" w:rsidRDefault="003252ED" w:rsidP="00A27A10">
            <w:pPr>
              <w:pStyle w:val="aff4"/>
              <w:rPr>
                <w:rFonts w:cs="Times New Roman"/>
                <w:szCs w:val="24"/>
              </w:rPr>
            </w:pPr>
            <w:r w:rsidRPr="00A27A10">
              <w:rPr>
                <w:rFonts w:cs="Times New Roman"/>
                <w:szCs w:val="24"/>
              </w:rPr>
              <w:t>Риск-менеджмент на предприятиях туризма</w:t>
            </w:r>
          </w:p>
        </w:tc>
        <w:tc>
          <w:tcPr>
            <w:tcW w:w="993" w:type="dxa"/>
            <w:vAlign w:val="center"/>
          </w:tcPr>
          <w:p w:rsidR="003252ED" w:rsidRPr="00A27A10" w:rsidRDefault="003252ED" w:rsidP="00A27A10">
            <w:pPr>
              <w:jc w:val="center"/>
              <w:rPr>
                <w:rFonts w:eastAsia="Calibri"/>
              </w:rPr>
            </w:pPr>
            <w:r w:rsidRPr="00A27A10">
              <w:rPr>
                <w:rFonts w:eastAsia="Calibri"/>
              </w:rPr>
              <w:t>2</w:t>
            </w:r>
          </w:p>
        </w:tc>
        <w:tc>
          <w:tcPr>
            <w:tcW w:w="1558" w:type="dxa"/>
            <w:vAlign w:val="center"/>
          </w:tcPr>
          <w:p w:rsidR="003252ED" w:rsidRPr="00A27A10" w:rsidRDefault="003252ED" w:rsidP="00A27A10">
            <w:pPr>
              <w:pStyle w:val="afa"/>
              <w:tabs>
                <w:tab w:val="left" w:pos="426"/>
                <w:tab w:val="left" w:pos="1080"/>
              </w:tabs>
              <w:ind w:left="0"/>
              <w:jc w:val="center"/>
            </w:pPr>
            <w:r w:rsidRPr="00A27A10">
              <w:t>[5, 6, 9,14]</w:t>
            </w:r>
          </w:p>
          <w:p w:rsidR="003252ED" w:rsidRPr="00A27A10" w:rsidRDefault="003252ED" w:rsidP="00A27A10">
            <w:pPr>
              <w:pStyle w:val="afa"/>
              <w:tabs>
                <w:tab w:val="left" w:pos="426"/>
                <w:tab w:val="left" w:pos="1080"/>
              </w:tabs>
              <w:ind w:left="0"/>
              <w:jc w:val="both"/>
            </w:pPr>
          </w:p>
        </w:tc>
        <w:tc>
          <w:tcPr>
            <w:tcW w:w="3260" w:type="dxa"/>
            <w:vAlign w:val="center"/>
          </w:tcPr>
          <w:p w:rsidR="003252ED" w:rsidRPr="00A27A10" w:rsidRDefault="003252ED" w:rsidP="00A27A10">
            <w:pPr>
              <w:pStyle w:val="afa"/>
              <w:numPr>
                <w:ilvl w:val="0"/>
                <w:numId w:val="9"/>
              </w:numPr>
              <w:tabs>
                <w:tab w:val="left" w:pos="317"/>
              </w:tabs>
              <w:ind w:left="0" w:firstLine="0"/>
              <w:jc w:val="both"/>
            </w:pPr>
            <w:r w:rsidRPr="00A27A10">
              <w:t>Концепция рисков</w:t>
            </w:r>
          </w:p>
          <w:p w:rsidR="003252ED" w:rsidRPr="00A27A10" w:rsidRDefault="003252ED" w:rsidP="00A27A10">
            <w:pPr>
              <w:pStyle w:val="afa"/>
              <w:numPr>
                <w:ilvl w:val="0"/>
                <w:numId w:val="9"/>
              </w:numPr>
              <w:tabs>
                <w:tab w:val="left" w:pos="317"/>
              </w:tabs>
              <w:ind w:left="0" w:firstLine="0"/>
              <w:jc w:val="both"/>
            </w:pPr>
            <w:r w:rsidRPr="00A27A10">
              <w:t>Формы и методы снижения риска финансовых решений</w:t>
            </w:r>
          </w:p>
          <w:p w:rsidR="003252ED" w:rsidRPr="00A27A10" w:rsidRDefault="003252ED" w:rsidP="00A27A10">
            <w:pPr>
              <w:pStyle w:val="afa"/>
              <w:numPr>
                <w:ilvl w:val="0"/>
                <w:numId w:val="9"/>
              </w:numPr>
              <w:tabs>
                <w:tab w:val="left" w:pos="317"/>
              </w:tabs>
              <w:ind w:left="0" w:firstLine="0"/>
              <w:jc w:val="both"/>
            </w:pPr>
            <w:r w:rsidRPr="00A27A10">
              <w:t xml:space="preserve">Цель, сущность и стратегия </w:t>
            </w:r>
            <w:proofErr w:type="spellStart"/>
            <w:proofErr w:type="gramStart"/>
            <w:r w:rsidRPr="00A27A10">
              <w:t>риск-менеджмента</w:t>
            </w:r>
            <w:proofErr w:type="spellEnd"/>
            <w:proofErr w:type="gramEnd"/>
          </w:p>
        </w:tc>
      </w:tr>
      <w:tr w:rsidR="003252ED" w:rsidRPr="00A27A10" w:rsidTr="00A27A10">
        <w:tc>
          <w:tcPr>
            <w:tcW w:w="578" w:type="dxa"/>
            <w:vAlign w:val="center"/>
          </w:tcPr>
          <w:p w:rsidR="003252ED" w:rsidRPr="00A27A10" w:rsidRDefault="003252ED" w:rsidP="00A27A10">
            <w:pPr>
              <w:jc w:val="center"/>
              <w:rPr>
                <w:rFonts w:eastAsia="Calibri"/>
              </w:rPr>
            </w:pPr>
            <w:r w:rsidRPr="00A27A10">
              <w:rPr>
                <w:rFonts w:eastAsia="Calibri"/>
              </w:rPr>
              <w:t>23</w:t>
            </w:r>
          </w:p>
        </w:tc>
        <w:tc>
          <w:tcPr>
            <w:tcW w:w="1090" w:type="dxa"/>
            <w:vAlign w:val="center"/>
          </w:tcPr>
          <w:p w:rsidR="003252ED" w:rsidRPr="00A27A10" w:rsidRDefault="003252ED" w:rsidP="00A27A10">
            <w:pPr>
              <w:contextualSpacing/>
              <w:jc w:val="center"/>
              <w:rPr>
                <w:rFonts w:eastAsia="Calibri"/>
                <w:lang w:val="ky-KG"/>
              </w:rPr>
            </w:pPr>
            <w:r w:rsidRPr="00A27A10">
              <w:rPr>
                <w:rFonts w:eastAsia="Calibri"/>
                <w:lang w:val="ky-KG"/>
              </w:rPr>
              <w:t>05</w:t>
            </w:r>
            <w:r w:rsidRPr="00A27A10">
              <w:rPr>
                <w:rFonts w:eastAsia="Calibri"/>
                <w:lang w:val="ky-KG"/>
              </w:rPr>
              <w:t>.0</w:t>
            </w:r>
            <w:r w:rsidRPr="00A27A10">
              <w:rPr>
                <w:rFonts w:eastAsia="Calibri"/>
                <w:lang w:val="ky-KG"/>
              </w:rPr>
              <w:t>5</w:t>
            </w:r>
            <w:r w:rsidRPr="00A27A10">
              <w:rPr>
                <w:rFonts w:eastAsia="Calibri"/>
                <w:lang w:val="ky-KG"/>
              </w:rPr>
              <w:t>.21</w:t>
            </w:r>
          </w:p>
        </w:tc>
        <w:tc>
          <w:tcPr>
            <w:tcW w:w="2126" w:type="dxa"/>
            <w:vAlign w:val="center"/>
          </w:tcPr>
          <w:p w:rsidR="003252ED" w:rsidRPr="00A27A10" w:rsidRDefault="003252ED" w:rsidP="00A27A10">
            <w:pPr>
              <w:pStyle w:val="aff4"/>
              <w:rPr>
                <w:rFonts w:cs="Times New Roman"/>
                <w:szCs w:val="24"/>
              </w:rPr>
            </w:pPr>
            <w:r w:rsidRPr="00A27A10">
              <w:rPr>
                <w:rFonts w:cs="Times New Roman"/>
                <w:szCs w:val="24"/>
              </w:rPr>
              <w:t>Подведение итогов</w:t>
            </w:r>
          </w:p>
        </w:tc>
        <w:tc>
          <w:tcPr>
            <w:tcW w:w="993" w:type="dxa"/>
            <w:vAlign w:val="center"/>
          </w:tcPr>
          <w:p w:rsidR="003252ED" w:rsidRPr="00A27A10" w:rsidRDefault="003252ED" w:rsidP="00A27A10">
            <w:pPr>
              <w:jc w:val="center"/>
              <w:rPr>
                <w:rFonts w:eastAsia="Calibri"/>
              </w:rPr>
            </w:pPr>
            <w:r w:rsidRPr="00A27A10">
              <w:rPr>
                <w:rFonts w:eastAsia="Calibri"/>
              </w:rPr>
              <w:t>1</w:t>
            </w:r>
          </w:p>
        </w:tc>
        <w:tc>
          <w:tcPr>
            <w:tcW w:w="1558" w:type="dxa"/>
            <w:vAlign w:val="center"/>
          </w:tcPr>
          <w:p w:rsidR="003252ED" w:rsidRPr="00A27A10" w:rsidRDefault="003252ED" w:rsidP="00A27A10">
            <w:pPr>
              <w:pStyle w:val="afa"/>
              <w:tabs>
                <w:tab w:val="left" w:pos="426"/>
                <w:tab w:val="left" w:pos="1080"/>
              </w:tabs>
              <w:ind w:left="0"/>
              <w:jc w:val="center"/>
            </w:pPr>
          </w:p>
        </w:tc>
        <w:tc>
          <w:tcPr>
            <w:tcW w:w="3260" w:type="dxa"/>
            <w:vAlign w:val="center"/>
          </w:tcPr>
          <w:p w:rsidR="003252ED" w:rsidRPr="00A27A10" w:rsidRDefault="003252ED" w:rsidP="00A27A10">
            <w:pPr>
              <w:pStyle w:val="afa"/>
              <w:shd w:val="clear" w:color="auto" w:fill="FFFFFF"/>
              <w:ind w:left="0"/>
              <w:jc w:val="both"/>
              <w:rPr>
                <w:color w:val="000000"/>
                <w:spacing w:val="-6"/>
              </w:rPr>
            </w:pPr>
          </w:p>
        </w:tc>
      </w:tr>
      <w:tr w:rsidR="003252ED" w:rsidRPr="00A27A10" w:rsidTr="00A27A10">
        <w:tc>
          <w:tcPr>
            <w:tcW w:w="578" w:type="dxa"/>
            <w:vAlign w:val="center"/>
          </w:tcPr>
          <w:p w:rsidR="003252ED" w:rsidRPr="00A27A10" w:rsidRDefault="003252ED" w:rsidP="00A27A10">
            <w:pPr>
              <w:jc w:val="center"/>
              <w:rPr>
                <w:rFonts w:eastAsia="Calibri"/>
              </w:rPr>
            </w:pPr>
          </w:p>
        </w:tc>
        <w:tc>
          <w:tcPr>
            <w:tcW w:w="1090" w:type="dxa"/>
            <w:vAlign w:val="center"/>
          </w:tcPr>
          <w:p w:rsidR="003252ED" w:rsidRPr="00A27A10" w:rsidRDefault="003252ED" w:rsidP="00A27A10">
            <w:pPr>
              <w:contextualSpacing/>
              <w:jc w:val="center"/>
              <w:rPr>
                <w:rFonts w:eastAsia="Calibri"/>
                <w:lang w:val="ky-KG"/>
              </w:rPr>
            </w:pPr>
          </w:p>
        </w:tc>
        <w:tc>
          <w:tcPr>
            <w:tcW w:w="2126" w:type="dxa"/>
          </w:tcPr>
          <w:p w:rsidR="003252ED" w:rsidRPr="00A27A10" w:rsidRDefault="003252ED" w:rsidP="00A27A10">
            <w:pPr>
              <w:rPr>
                <w:rFonts w:eastAsia="Calibri"/>
              </w:rPr>
            </w:pPr>
            <w:r w:rsidRPr="00A27A10">
              <w:rPr>
                <w:rFonts w:eastAsia="Calibri"/>
              </w:rPr>
              <w:t>ИТОГО</w:t>
            </w:r>
          </w:p>
        </w:tc>
        <w:tc>
          <w:tcPr>
            <w:tcW w:w="993" w:type="dxa"/>
          </w:tcPr>
          <w:p w:rsidR="003252ED" w:rsidRPr="00A27A10" w:rsidRDefault="003252ED" w:rsidP="00A27A10">
            <w:pPr>
              <w:jc w:val="center"/>
              <w:rPr>
                <w:rFonts w:eastAsia="Calibri"/>
                <w:b/>
              </w:rPr>
            </w:pPr>
            <w:r w:rsidRPr="00A27A10">
              <w:rPr>
                <w:rFonts w:eastAsia="Calibri"/>
                <w:b/>
              </w:rPr>
              <w:t>45 часов</w:t>
            </w:r>
          </w:p>
        </w:tc>
        <w:tc>
          <w:tcPr>
            <w:tcW w:w="1558" w:type="dxa"/>
          </w:tcPr>
          <w:p w:rsidR="003252ED" w:rsidRPr="00A27A10" w:rsidRDefault="003252ED" w:rsidP="00A27A10">
            <w:pPr>
              <w:widowControl w:val="0"/>
              <w:autoSpaceDE w:val="0"/>
              <w:autoSpaceDN w:val="0"/>
              <w:adjustRightInd w:val="0"/>
              <w:jc w:val="right"/>
              <w:rPr>
                <w:rFonts w:eastAsia="Calibri"/>
                <w:i/>
                <w:lang w:val="ky-KG"/>
              </w:rPr>
            </w:pPr>
          </w:p>
        </w:tc>
        <w:tc>
          <w:tcPr>
            <w:tcW w:w="3260" w:type="dxa"/>
          </w:tcPr>
          <w:p w:rsidR="003252ED" w:rsidRPr="00A27A10" w:rsidRDefault="003252ED" w:rsidP="00A27A10">
            <w:pPr>
              <w:widowControl w:val="0"/>
              <w:autoSpaceDE w:val="0"/>
              <w:autoSpaceDN w:val="0"/>
              <w:adjustRightInd w:val="0"/>
              <w:jc w:val="right"/>
              <w:rPr>
                <w:rFonts w:eastAsia="Calibri"/>
                <w:i/>
                <w:lang w:val="ky-KG"/>
              </w:rPr>
            </w:pPr>
          </w:p>
        </w:tc>
      </w:tr>
    </w:tbl>
    <w:p w:rsidR="008B6591" w:rsidRDefault="008B6591" w:rsidP="00D766A7">
      <w:pPr>
        <w:jc w:val="center"/>
        <w:rPr>
          <w:rFonts w:eastAsia="Calibri"/>
          <w:b/>
          <w:lang w:val="ky-KG"/>
        </w:rPr>
      </w:pPr>
    </w:p>
    <w:p w:rsidR="00D766A7" w:rsidRPr="00121093" w:rsidRDefault="00D766A7" w:rsidP="00D766A7">
      <w:pPr>
        <w:keepNext/>
        <w:ind w:right="-850"/>
        <w:jc w:val="center"/>
        <w:outlineLvl w:val="0"/>
        <w:rPr>
          <w:b/>
        </w:rPr>
      </w:pPr>
      <w:r w:rsidRPr="00121093">
        <w:rPr>
          <w:b/>
        </w:rPr>
        <w:lastRenderedPageBreak/>
        <w:t xml:space="preserve">График самостоятельной работы студентов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0"/>
        <w:gridCol w:w="1287"/>
        <w:gridCol w:w="487"/>
        <w:gridCol w:w="487"/>
        <w:gridCol w:w="443"/>
        <w:gridCol w:w="425"/>
        <w:gridCol w:w="426"/>
        <w:gridCol w:w="425"/>
        <w:gridCol w:w="425"/>
        <w:gridCol w:w="426"/>
        <w:gridCol w:w="488"/>
        <w:gridCol w:w="488"/>
        <w:gridCol w:w="584"/>
        <w:gridCol w:w="488"/>
        <w:gridCol w:w="488"/>
        <w:gridCol w:w="488"/>
        <w:gridCol w:w="488"/>
        <w:gridCol w:w="481"/>
        <w:gridCol w:w="969"/>
      </w:tblGrid>
      <w:tr w:rsidR="00D766A7" w:rsidRPr="00121093" w:rsidTr="007D337C">
        <w:tc>
          <w:tcPr>
            <w:tcW w:w="380" w:type="dxa"/>
            <w:vMerge w:val="restart"/>
          </w:tcPr>
          <w:p w:rsidR="00D766A7" w:rsidRPr="00121093" w:rsidRDefault="00D766A7" w:rsidP="00C87B68">
            <w:r w:rsidRPr="00121093">
              <w:t>№</w:t>
            </w:r>
          </w:p>
        </w:tc>
        <w:tc>
          <w:tcPr>
            <w:tcW w:w="1287" w:type="dxa"/>
            <w:vMerge w:val="restart"/>
          </w:tcPr>
          <w:p w:rsidR="00D766A7" w:rsidRPr="00121093" w:rsidRDefault="00D766A7" w:rsidP="00C87B68">
            <w:r w:rsidRPr="00121093">
              <w:t xml:space="preserve">Недели </w:t>
            </w:r>
          </w:p>
          <w:p w:rsidR="00D766A7" w:rsidRPr="00121093" w:rsidRDefault="00D766A7" w:rsidP="00C87B68">
            <w:r w:rsidRPr="00121093">
              <w:t>Месяцы</w:t>
            </w:r>
          </w:p>
        </w:tc>
        <w:tc>
          <w:tcPr>
            <w:tcW w:w="487" w:type="dxa"/>
            <w:vAlign w:val="center"/>
          </w:tcPr>
          <w:p w:rsidR="00D766A7" w:rsidRPr="00121093" w:rsidRDefault="00D766A7" w:rsidP="00C87B68">
            <w:pPr>
              <w:jc w:val="center"/>
            </w:pPr>
            <w:r w:rsidRPr="00121093">
              <w:t>1</w:t>
            </w:r>
          </w:p>
        </w:tc>
        <w:tc>
          <w:tcPr>
            <w:tcW w:w="487" w:type="dxa"/>
            <w:vAlign w:val="center"/>
          </w:tcPr>
          <w:p w:rsidR="00D766A7" w:rsidRPr="00121093" w:rsidRDefault="00D766A7" w:rsidP="00C87B68">
            <w:pPr>
              <w:jc w:val="center"/>
            </w:pPr>
            <w:r w:rsidRPr="00121093">
              <w:t>2</w:t>
            </w:r>
          </w:p>
        </w:tc>
        <w:tc>
          <w:tcPr>
            <w:tcW w:w="443" w:type="dxa"/>
            <w:vAlign w:val="center"/>
          </w:tcPr>
          <w:p w:rsidR="00D766A7" w:rsidRPr="00121093" w:rsidRDefault="00D766A7" w:rsidP="00C87B68">
            <w:pPr>
              <w:jc w:val="center"/>
            </w:pPr>
            <w:r w:rsidRPr="00121093">
              <w:t>3</w:t>
            </w:r>
          </w:p>
        </w:tc>
        <w:tc>
          <w:tcPr>
            <w:tcW w:w="425" w:type="dxa"/>
            <w:vAlign w:val="center"/>
          </w:tcPr>
          <w:p w:rsidR="00D766A7" w:rsidRPr="00121093" w:rsidRDefault="00D766A7" w:rsidP="00C87B68">
            <w:pPr>
              <w:jc w:val="center"/>
            </w:pPr>
            <w:r w:rsidRPr="00121093">
              <w:t>4</w:t>
            </w:r>
          </w:p>
        </w:tc>
        <w:tc>
          <w:tcPr>
            <w:tcW w:w="426" w:type="dxa"/>
            <w:vAlign w:val="center"/>
          </w:tcPr>
          <w:p w:rsidR="00D766A7" w:rsidRPr="00121093" w:rsidRDefault="00D766A7" w:rsidP="00C87B68">
            <w:pPr>
              <w:jc w:val="center"/>
            </w:pPr>
            <w:r w:rsidRPr="00121093">
              <w:t>5</w:t>
            </w:r>
          </w:p>
        </w:tc>
        <w:tc>
          <w:tcPr>
            <w:tcW w:w="425" w:type="dxa"/>
            <w:vAlign w:val="center"/>
          </w:tcPr>
          <w:p w:rsidR="00D766A7" w:rsidRPr="00121093" w:rsidRDefault="00D766A7" w:rsidP="00C87B68">
            <w:pPr>
              <w:jc w:val="center"/>
            </w:pPr>
            <w:r w:rsidRPr="00121093">
              <w:t>6</w:t>
            </w:r>
          </w:p>
        </w:tc>
        <w:tc>
          <w:tcPr>
            <w:tcW w:w="425" w:type="dxa"/>
            <w:vAlign w:val="center"/>
          </w:tcPr>
          <w:p w:rsidR="00D766A7" w:rsidRPr="00121093" w:rsidRDefault="00D766A7" w:rsidP="00C87B68">
            <w:pPr>
              <w:jc w:val="center"/>
            </w:pPr>
            <w:r w:rsidRPr="00121093">
              <w:t>7</w:t>
            </w:r>
          </w:p>
        </w:tc>
        <w:tc>
          <w:tcPr>
            <w:tcW w:w="426" w:type="dxa"/>
            <w:vAlign w:val="center"/>
          </w:tcPr>
          <w:p w:rsidR="00D766A7" w:rsidRPr="00121093" w:rsidRDefault="00D766A7" w:rsidP="00C87B68">
            <w:pPr>
              <w:jc w:val="center"/>
            </w:pPr>
            <w:r w:rsidRPr="00121093">
              <w:t>8</w:t>
            </w:r>
          </w:p>
        </w:tc>
        <w:tc>
          <w:tcPr>
            <w:tcW w:w="488" w:type="dxa"/>
            <w:vAlign w:val="center"/>
          </w:tcPr>
          <w:p w:rsidR="00D766A7" w:rsidRPr="00121093" w:rsidRDefault="00D766A7" w:rsidP="00C87B68">
            <w:pPr>
              <w:jc w:val="center"/>
            </w:pPr>
            <w:r w:rsidRPr="00121093">
              <w:t>9</w:t>
            </w:r>
          </w:p>
        </w:tc>
        <w:tc>
          <w:tcPr>
            <w:tcW w:w="488" w:type="dxa"/>
            <w:vAlign w:val="center"/>
          </w:tcPr>
          <w:p w:rsidR="00D766A7" w:rsidRPr="00121093" w:rsidRDefault="00D766A7" w:rsidP="00C87B68">
            <w:pPr>
              <w:jc w:val="center"/>
            </w:pPr>
            <w:r w:rsidRPr="00121093">
              <w:t>10</w:t>
            </w:r>
          </w:p>
        </w:tc>
        <w:tc>
          <w:tcPr>
            <w:tcW w:w="584" w:type="dxa"/>
            <w:vAlign w:val="center"/>
          </w:tcPr>
          <w:p w:rsidR="00D766A7" w:rsidRPr="00121093" w:rsidRDefault="00D766A7" w:rsidP="00C87B68">
            <w:pPr>
              <w:jc w:val="center"/>
            </w:pPr>
            <w:r w:rsidRPr="00121093">
              <w:t>11</w:t>
            </w:r>
          </w:p>
        </w:tc>
        <w:tc>
          <w:tcPr>
            <w:tcW w:w="488" w:type="dxa"/>
            <w:vAlign w:val="center"/>
          </w:tcPr>
          <w:p w:rsidR="00D766A7" w:rsidRPr="00121093" w:rsidRDefault="00D766A7" w:rsidP="00C87B68">
            <w:pPr>
              <w:jc w:val="center"/>
            </w:pPr>
            <w:r w:rsidRPr="00121093">
              <w:t>12</w:t>
            </w:r>
          </w:p>
        </w:tc>
        <w:tc>
          <w:tcPr>
            <w:tcW w:w="488" w:type="dxa"/>
            <w:vAlign w:val="center"/>
          </w:tcPr>
          <w:p w:rsidR="00D766A7" w:rsidRPr="00121093" w:rsidRDefault="00D766A7" w:rsidP="00C87B68">
            <w:pPr>
              <w:jc w:val="center"/>
            </w:pPr>
            <w:r w:rsidRPr="00121093">
              <w:t>13</w:t>
            </w:r>
          </w:p>
        </w:tc>
        <w:tc>
          <w:tcPr>
            <w:tcW w:w="488" w:type="dxa"/>
            <w:vAlign w:val="center"/>
          </w:tcPr>
          <w:p w:rsidR="00D766A7" w:rsidRPr="00121093" w:rsidRDefault="00D766A7" w:rsidP="00C87B68">
            <w:pPr>
              <w:jc w:val="center"/>
            </w:pPr>
            <w:r w:rsidRPr="00121093">
              <w:t>14</w:t>
            </w:r>
          </w:p>
        </w:tc>
        <w:tc>
          <w:tcPr>
            <w:tcW w:w="488" w:type="dxa"/>
            <w:vAlign w:val="center"/>
          </w:tcPr>
          <w:p w:rsidR="00D766A7" w:rsidRPr="00121093" w:rsidRDefault="00D766A7" w:rsidP="00C87B68">
            <w:pPr>
              <w:jc w:val="center"/>
            </w:pPr>
            <w:r w:rsidRPr="00121093">
              <w:t>15</w:t>
            </w:r>
          </w:p>
        </w:tc>
        <w:tc>
          <w:tcPr>
            <w:tcW w:w="481" w:type="dxa"/>
            <w:vAlign w:val="center"/>
          </w:tcPr>
          <w:p w:rsidR="00D766A7" w:rsidRPr="00121093" w:rsidRDefault="00D766A7" w:rsidP="00C87B68">
            <w:pPr>
              <w:jc w:val="center"/>
            </w:pPr>
            <w:r w:rsidRPr="00121093">
              <w:t>16</w:t>
            </w:r>
          </w:p>
        </w:tc>
        <w:tc>
          <w:tcPr>
            <w:tcW w:w="969" w:type="dxa"/>
          </w:tcPr>
          <w:p w:rsidR="00D766A7" w:rsidRPr="00121093" w:rsidRDefault="00D766A7" w:rsidP="00C87B68">
            <w:r w:rsidRPr="00121093">
              <w:t>Суммы балов</w:t>
            </w:r>
          </w:p>
        </w:tc>
      </w:tr>
      <w:tr w:rsidR="00E64A49" w:rsidRPr="00121093" w:rsidTr="00D22ECB">
        <w:tc>
          <w:tcPr>
            <w:tcW w:w="380" w:type="dxa"/>
            <w:vMerge/>
          </w:tcPr>
          <w:p w:rsidR="00E64A49" w:rsidRPr="00121093" w:rsidRDefault="00E64A49" w:rsidP="00C87B68"/>
        </w:tc>
        <w:tc>
          <w:tcPr>
            <w:tcW w:w="1287" w:type="dxa"/>
            <w:vMerge/>
          </w:tcPr>
          <w:p w:rsidR="00E64A49" w:rsidRPr="00121093" w:rsidRDefault="00E64A49" w:rsidP="00C87B68"/>
        </w:tc>
        <w:tc>
          <w:tcPr>
            <w:tcW w:w="3544" w:type="dxa"/>
            <w:gridSpan w:val="8"/>
          </w:tcPr>
          <w:p w:rsidR="00E64A49" w:rsidRPr="00121093" w:rsidRDefault="00E64A49" w:rsidP="007D337C">
            <w:pPr>
              <w:jc w:val="center"/>
            </w:pPr>
            <w:r>
              <w:t>Январь-март</w:t>
            </w:r>
          </w:p>
        </w:tc>
        <w:tc>
          <w:tcPr>
            <w:tcW w:w="3993" w:type="dxa"/>
            <w:gridSpan w:val="8"/>
          </w:tcPr>
          <w:p w:rsidR="00E64A49" w:rsidRPr="00121093" w:rsidRDefault="00E64A49" w:rsidP="007D337C">
            <w:pPr>
              <w:jc w:val="center"/>
            </w:pPr>
            <w:r>
              <w:t>Март-май</w:t>
            </w:r>
          </w:p>
        </w:tc>
        <w:tc>
          <w:tcPr>
            <w:tcW w:w="969" w:type="dxa"/>
          </w:tcPr>
          <w:p w:rsidR="00E64A49" w:rsidRPr="00121093" w:rsidRDefault="00E64A49" w:rsidP="00C87B68"/>
        </w:tc>
      </w:tr>
      <w:tr w:rsidR="00E64A49" w:rsidRPr="00121093" w:rsidTr="005A18D0">
        <w:tc>
          <w:tcPr>
            <w:tcW w:w="380" w:type="dxa"/>
          </w:tcPr>
          <w:p w:rsidR="00E64A49" w:rsidRPr="00121093" w:rsidRDefault="00E64A49" w:rsidP="00C87B68">
            <w:r w:rsidRPr="00121093">
              <w:t>1</w:t>
            </w:r>
          </w:p>
        </w:tc>
        <w:tc>
          <w:tcPr>
            <w:tcW w:w="1287" w:type="dxa"/>
          </w:tcPr>
          <w:p w:rsidR="00E64A49" w:rsidRPr="00121093" w:rsidRDefault="00E64A49" w:rsidP="00C87B68">
            <w:pPr>
              <w:jc w:val="center"/>
            </w:pPr>
            <w:r w:rsidRPr="00121093">
              <w:t>Текущий</w:t>
            </w:r>
          </w:p>
          <w:p w:rsidR="00E64A49" w:rsidRPr="00121093" w:rsidRDefault="00E64A49" w:rsidP="00C87B68">
            <w:r w:rsidRPr="00121093">
              <w:t>контроль</w:t>
            </w:r>
          </w:p>
        </w:tc>
        <w:tc>
          <w:tcPr>
            <w:tcW w:w="3544" w:type="dxa"/>
            <w:gridSpan w:val="8"/>
          </w:tcPr>
          <w:p w:rsidR="00E64A49" w:rsidRPr="00121093" w:rsidRDefault="00E64A49" w:rsidP="00C87B68">
            <w:pPr>
              <w:jc w:val="center"/>
            </w:pPr>
            <w:r>
              <w:t>25 март</w:t>
            </w:r>
          </w:p>
          <w:p w:rsidR="00E64A49" w:rsidRPr="00121093" w:rsidRDefault="00E64A49" w:rsidP="00C87B68">
            <w:pPr>
              <w:jc w:val="center"/>
            </w:pPr>
          </w:p>
        </w:tc>
        <w:tc>
          <w:tcPr>
            <w:tcW w:w="3993" w:type="dxa"/>
            <w:gridSpan w:val="8"/>
          </w:tcPr>
          <w:p w:rsidR="00E64A49" w:rsidRPr="00121093" w:rsidRDefault="00E64A49" w:rsidP="00C87B68">
            <w:pPr>
              <w:jc w:val="center"/>
            </w:pPr>
            <w:r>
              <w:t>25 апрель</w:t>
            </w:r>
          </w:p>
        </w:tc>
        <w:tc>
          <w:tcPr>
            <w:tcW w:w="969" w:type="dxa"/>
          </w:tcPr>
          <w:p w:rsidR="00E64A49" w:rsidRPr="00121093" w:rsidRDefault="00E64A49" w:rsidP="00C87B68">
            <w:r w:rsidRPr="00121093">
              <w:t>40 баллов</w:t>
            </w:r>
          </w:p>
        </w:tc>
      </w:tr>
      <w:tr w:rsidR="00E64A49" w:rsidRPr="00121093" w:rsidTr="00CB2883">
        <w:tc>
          <w:tcPr>
            <w:tcW w:w="380" w:type="dxa"/>
          </w:tcPr>
          <w:p w:rsidR="00E64A49" w:rsidRPr="00121093" w:rsidRDefault="00E64A49" w:rsidP="00C87B68">
            <w:r w:rsidRPr="00121093">
              <w:t>2</w:t>
            </w:r>
          </w:p>
        </w:tc>
        <w:tc>
          <w:tcPr>
            <w:tcW w:w="1287" w:type="dxa"/>
          </w:tcPr>
          <w:p w:rsidR="00E64A49" w:rsidRPr="00121093" w:rsidRDefault="00E64A49" w:rsidP="00C87B68">
            <w:r w:rsidRPr="00121093">
              <w:t>Срок сдачи СРС*.</w:t>
            </w:r>
          </w:p>
        </w:tc>
        <w:tc>
          <w:tcPr>
            <w:tcW w:w="3544" w:type="dxa"/>
            <w:gridSpan w:val="8"/>
          </w:tcPr>
          <w:p w:rsidR="00E64A49" w:rsidRPr="00121093" w:rsidRDefault="00E64A49" w:rsidP="00E64A49">
            <w:pPr>
              <w:jc w:val="center"/>
            </w:pPr>
            <w:r>
              <w:t>01.02 - 01.03</w:t>
            </w:r>
            <w:r w:rsidRPr="00121093">
              <w:t>.</w:t>
            </w:r>
            <w:r>
              <w:t xml:space="preserve"> </w:t>
            </w:r>
            <w:r w:rsidRPr="00121093">
              <w:t>20</w:t>
            </w:r>
            <w:r>
              <w:t xml:space="preserve">21 </w:t>
            </w:r>
            <w:r w:rsidRPr="00121093">
              <w:t>г.</w:t>
            </w:r>
          </w:p>
        </w:tc>
        <w:tc>
          <w:tcPr>
            <w:tcW w:w="3993" w:type="dxa"/>
            <w:gridSpan w:val="8"/>
          </w:tcPr>
          <w:p w:rsidR="00E64A49" w:rsidRDefault="00E64A49" w:rsidP="00C87B68">
            <w:pPr>
              <w:jc w:val="center"/>
            </w:pPr>
            <w:r>
              <w:t>04</w:t>
            </w:r>
            <w:r w:rsidRPr="00121093">
              <w:t>.</w:t>
            </w:r>
            <w:r>
              <w:t xml:space="preserve">04 – 06.05 </w:t>
            </w:r>
          </w:p>
          <w:p w:rsidR="00E64A49" w:rsidRPr="00121093" w:rsidRDefault="00E64A49" w:rsidP="00E64A49">
            <w:pPr>
              <w:jc w:val="center"/>
            </w:pPr>
            <w:r w:rsidRPr="00121093">
              <w:t>20</w:t>
            </w:r>
            <w:r>
              <w:t xml:space="preserve">21 </w:t>
            </w:r>
            <w:r w:rsidRPr="00121093">
              <w:t>г.</w:t>
            </w:r>
          </w:p>
        </w:tc>
        <w:tc>
          <w:tcPr>
            <w:tcW w:w="969" w:type="dxa"/>
          </w:tcPr>
          <w:p w:rsidR="00E64A49" w:rsidRPr="00121093" w:rsidRDefault="00E64A49" w:rsidP="00C87B68"/>
        </w:tc>
      </w:tr>
    </w:tbl>
    <w:p w:rsidR="00D766A7" w:rsidRDefault="00D766A7" w:rsidP="00D766A7"/>
    <w:p w:rsidR="00D766A7" w:rsidRDefault="00D766A7" w:rsidP="00D766A7">
      <w:r>
        <w:rPr>
          <w:noProof/>
        </w:rPr>
        <w:drawing>
          <wp:anchor distT="0" distB="0" distL="114300" distR="114300" simplePos="0" relativeHeight="251660288" behindDoc="1" locked="0" layoutInCell="1" allowOverlap="1">
            <wp:simplePos x="0" y="0"/>
            <wp:positionH relativeFrom="column">
              <wp:posOffset>-1073150</wp:posOffset>
            </wp:positionH>
            <wp:positionV relativeFrom="paragraph">
              <wp:posOffset>17145</wp:posOffset>
            </wp:positionV>
            <wp:extent cx="7576185" cy="629285"/>
            <wp:effectExtent l="19050" t="0" r="5715" b="0"/>
            <wp:wrapNone/>
            <wp:docPr id="3" name="Рисунок 2" descr="C:\Documents and Settings\Admin\Рабочий стол\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Рабочий стол\2.JPG"/>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76185" cy="629285"/>
                    </a:xfrm>
                    <a:prstGeom prst="rect">
                      <a:avLst/>
                    </a:prstGeom>
                    <a:noFill/>
                    <a:ln>
                      <a:noFill/>
                    </a:ln>
                  </pic:spPr>
                </pic:pic>
              </a:graphicData>
            </a:graphic>
          </wp:anchor>
        </w:drawing>
      </w:r>
    </w:p>
    <w:p w:rsidR="00D766A7" w:rsidRDefault="00D766A7" w:rsidP="00D766A7"/>
    <w:p w:rsidR="00D766A7" w:rsidRDefault="00D766A7" w:rsidP="00D766A7"/>
    <w:p w:rsidR="00D766A7" w:rsidRDefault="00D766A7" w:rsidP="00D766A7"/>
    <w:p w:rsidR="00D766A7" w:rsidRPr="00121093" w:rsidRDefault="00D766A7" w:rsidP="00D766A7">
      <w:r w:rsidRPr="00121093">
        <w:t>*СРС – самостоятельная работа студентов.</w:t>
      </w:r>
    </w:p>
    <w:p w:rsidR="00D766A7" w:rsidRPr="00121093" w:rsidRDefault="00D766A7" w:rsidP="00D766A7">
      <w:r w:rsidRPr="00121093">
        <w:rPr>
          <w:i/>
        </w:rPr>
        <w:t>Примечание:</w:t>
      </w:r>
      <w:r w:rsidRPr="00121093">
        <w:t xml:space="preserve"> График проведения рубежного и итогового контроля устанавливается Учебным отделом.</w:t>
      </w:r>
    </w:p>
    <w:p w:rsidR="00D766A7" w:rsidRDefault="00D766A7" w:rsidP="00D766A7">
      <w:pPr>
        <w:jc w:val="center"/>
        <w:rPr>
          <w:b/>
          <w:sz w:val="22"/>
          <w:szCs w:val="22"/>
        </w:rPr>
      </w:pPr>
    </w:p>
    <w:sectPr w:rsidR="00D766A7" w:rsidSect="00851A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Полужирный">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ET">
    <w:altName w:val="Times New Roman"/>
    <w:charset w:val="00"/>
    <w:family w:val="auto"/>
    <w:pitch w:val="variable"/>
    <w:sig w:usb0="00000203"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3D7ACB6C"/>
    <w:lvl w:ilvl="0">
      <w:start w:val="1"/>
      <w:numFmt w:val="bullet"/>
      <w:pStyle w:val="3"/>
      <w:lvlText w:val=""/>
      <w:lvlJc w:val="left"/>
      <w:pPr>
        <w:tabs>
          <w:tab w:val="num" w:pos="926"/>
        </w:tabs>
        <w:ind w:left="926" w:hanging="360"/>
      </w:pPr>
      <w:rPr>
        <w:rFonts w:ascii="Symbol" w:hAnsi="Symbol" w:hint="default"/>
      </w:rPr>
    </w:lvl>
  </w:abstractNum>
  <w:abstractNum w:abstractNumId="1">
    <w:nsid w:val="02A779BA"/>
    <w:multiLevelType w:val="hybridMultilevel"/>
    <w:tmpl w:val="65D071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C935BE"/>
    <w:multiLevelType w:val="multilevel"/>
    <w:tmpl w:val="98187314"/>
    <w:lvl w:ilvl="0">
      <w:start w:val="1"/>
      <w:numFmt w:val="decimal"/>
      <w:lvlText w:val="%1."/>
      <w:lvlJc w:val="left"/>
      <w:pPr>
        <w:tabs>
          <w:tab w:val="num" w:pos="600"/>
        </w:tabs>
        <w:ind w:left="600" w:hanging="360"/>
      </w:pPr>
      <w:rPr>
        <w:rFonts w:ascii="Times New Roman" w:eastAsiaTheme="minorHAnsi" w:hAnsi="Times New Roman" w:cs="Times New Roman"/>
        <w:b w:val="0"/>
      </w:rPr>
    </w:lvl>
    <w:lvl w:ilvl="1">
      <w:start w:val="1"/>
      <w:numFmt w:val="decimal"/>
      <w:lvlText w:val="%2."/>
      <w:lvlJc w:val="left"/>
      <w:pPr>
        <w:tabs>
          <w:tab w:val="num" w:pos="720"/>
        </w:tabs>
        <w:ind w:left="72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
        </w:tabs>
        <w:ind w:left="36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7736A73"/>
    <w:multiLevelType w:val="hybridMultilevel"/>
    <w:tmpl w:val="1ECE487A"/>
    <w:lvl w:ilvl="0" w:tplc="C97AD210">
      <w:start w:val="1"/>
      <w:numFmt w:val="bullet"/>
      <w:lvlText w:val=""/>
      <w:lvlJc w:val="left"/>
      <w:pPr>
        <w:ind w:left="1287" w:hanging="360"/>
      </w:pPr>
      <w:rPr>
        <w:rFonts w:ascii="Symbol" w:hAnsi="Symbol" w:hint="default"/>
      </w:rPr>
    </w:lvl>
    <w:lvl w:ilvl="1" w:tplc="3B8238C2">
      <w:start w:val="1"/>
      <w:numFmt w:val="decimal"/>
      <w:lvlText w:val="%2."/>
      <w:lvlJc w:val="left"/>
      <w:pPr>
        <w:tabs>
          <w:tab w:val="num" w:pos="1440"/>
        </w:tabs>
        <w:ind w:left="1440" w:hanging="360"/>
      </w:pPr>
    </w:lvl>
    <w:lvl w:ilvl="2" w:tplc="FB5EF886">
      <w:start w:val="1"/>
      <w:numFmt w:val="decimal"/>
      <w:lvlText w:val="%3."/>
      <w:lvlJc w:val="left"/>
      <w:pPr>
        <w:tabs>
          <w:tab w:val="num" w:pos="2160"/>
        </w:tabs>
        <w:ind w:left="2160" w:hanging="360"/>
      </w:pPr>
    </w:lvl>
    <w:lvl w:ilvl="3" w:tplc="F2DC6796">
      <w:start w:val="1"/>
      <w:numFmt w:val="decimal"/>
      <w:lvlText w:val="%4."/>
      <w:lvlJc w:val="left"/>
      <w:pPr>
        <w:tabs>
          <w:tab w:val="num" w:pos="2880"/>
        </w:tabs>
        <w:ind w:left="2880" w:hanging="360"/>
      </w:pPr>
    </w:lvl>
    <w:lvl w:ilvl="4" w:tplc="434E983A">
      <w:start w:val="1"/>
      <w:numFmt w:val="decimal"/>
      <w:lvlText w:val="%5."/>
      <w:lvlJc w:val="left"/>
      <w:pPr>
        <w:tabs>
          <w:tab w:val="num" w:pos="3600"/>
        </w:tabs>
        <w:ind w:left="3600" w:hanging="360"/>
      </w:pPr>
    </w:lvl>
    <w:lvl w:ilvl="5" w:tplc="5F547634">
      <w:start w:val="1"/>
      <w:numFmt w:val="decimal"/>
      <w:lvlText w:val="%6."/>
      <w:lvlJc w:val="left"/>
      <w:pPr>
        <w:tabs>
          <w:tab w:val="num" w:pos="4320"/>
        </w:tabs>
        <w:ind w:left="4320" w:hanging="360"/>
      </w:pPr>
    </w:lvl>
    <w:lvl w:ilvl="6" w:tplc="350205F4">
      <w:start w:val="1"/>
      <w:numFmt w:val="decimal"/>
      <w:lvlText w:val="%7."/>
      <w:lvlJc w:val="left"/>
      <w:pPr>
        <w:tabs>
          <w:tab w:val="num" w:pos="5040"/>
        </w:tabs>
        <w:ind w:left="5040" w:hanging="360"/>
      </w:pPr>
    </w:lvl>
    <w:lvl w:ilvl="7" w:tplc="DE121B22">
      <w:start w:val="1"/>
      <w:numFmt w:val="decimal"/>
      <w:lvlText w:val="%8."/>
      <w:lvlJc w:val="left"/>
      <w:pPr>
        <w:tabs>
          <w:tab w:val="num" w:pos="5760"/>
        </w:tabs>
        <w:ind w:left="5760" w:hanging="360"/>
      </w:pPr>
    </w:lvl>
    <w:lvl w:ilvl="8" w:tplc="5A40D68A">
      <w:start w:val="1"/>
      <w:numFmt w:val="decimal"/>
      <w:lvlText w:val="%9."/>
      <w:lvlJc w:val="left"/>
      <w:pPr>
        <w:tabs>
          <w:tab w:val="num" w:pos="6480"/>
        </w:tabs>
        <w:ind w:left="6480" w:hanging="360"/>
      </w:pPr>
    </w:lvl>
  </w:abstractNum>
  <w:abstractNum w:abstractNumId="4">
    <w:nsid w:val="0B3F2F46"/>
    <w:multiLevelType w:val="hybridMultilevel"/>
    <w:tmpl w:val="AAF8799E"/>
    <w:lvl w:ilvl="0" w:tplc="0419000F">
      <w:start w:val="1"/>
      <w:numFmt w:val="decimal"/>
      <w:lvlText w:val="%1."/>
      <w:lvlJc w:val="left"/>
      <w:pPr>
        <w:ind w:left="960" w:hanging="360"/>
      </w:p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5">
    <w:nsid w:val="0FE03BDA"/>
    <w:multiLevelType w:val="multilevel"/>
    <w:tmpl w:val="48681ADE"/>
    <w:lvl w:ilvl="0">
      <w:start w:val="1"/>
      <w:numFmt w:val="decimal"/>
      <w:lvlText w:val="%1."/>
      <w:lvlJc w:val="left"/>
      <w:pPr>
        <w:ind w:left="1429" w:hanging="360"/>
      </w:pPr>
    </w:lvl>
    <w:lvl w:ilvl="1">
      <w:start w:val="1"/>
      <w:numFmt w:val="decimal"/>
      <w:isLgl/>
      <w:lvlText w:val="%1.%2."/>
      <w:lvlJc w:val="left"/>
      <w:pPr>
        <w:ind w:left="2564"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6">
    <w:nsid w:val="103B5811"/>
    <w:multiLevelType w:val="hybridMultilevel"/>
    <w:tmpl w:val="999EAD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551DEF"/>
    <w:multiLevelType w:val="hybridMultilevel"/>
    <w:tmpl w:val="1B8E57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1D9760D"/>
    <w:multiLevelType w:val="hybridMultilevel"/>
    <w:tmpl w:val="5E52D1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CB224D"/>
    <w:multiLevelType w:val="multilevel"/>
    <w:tmpl w:val="24ECF69E"/>
    <w:lvl w:ilvl="0">
      <w:start w:val="1"/>
      <w:numFmt w:val="decimal"/>
      <w:lvlText w:val="%1."/>
      <w:lvlJc w:val="left"/>
      <w:pPr>
        <w:tabs>
          <w:tab w:val="num" w:pos="600"/>
        </w:tabs>
        <w:ind w:left="600" w:hanging="360"/>
      </w:pPr>
      <w:rPr>
        <w:rFonts w:ascii="Times New Roman" w:eastAsia="Times New Roman" w:hAnsi="Times New Roman" w:cs="Times New Roman"/>
      </w:rPr>
    </w:lvl>
    <w:lvl w:ilvl="1">
      <w:start w:val="1"/>
      <w:numFmt w:val="decimal"/>
      <w:lvlText w:val="%2."/>
      <w:lvlJc w:val="left"/>
      <w:pPr>
        <w:tabs>
          <w:tab w:val="num" w:pos="720"/>
        </w:tabs>
        <w:ind w:left="72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
        </w:tabs>
        <w:ind w:left="36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9EB550C"/>
    <w:multiLevelType w:val="multilevel"/>
    <w:tmpl w:val="534022AE"/>
    <w:lvl w:ilvl="0">
      <w:start w:val="4"/>
      <w:numFmt w:val="decimal"/>
      <w:lvlText w:val="%1."/>
      <w:lvlJc w:val="left"/>
      <w:pPr>
        <w:tabs>
          <w:tab w:val="num" w:pos="600"/>
        </w:tabs>
        <w:ind w:left="600" w:hanging="360"/>
      </w:pPr>
      <w:rPr>
        <w:rFonts w:ascii="Times New Roman" w:eastAsia="Times New Roman" w:hAnsi="Times New Roman" w:cs="Times New Roman"/>
      </w:rPr>
    </w:lvl>
    <w:lvl w:ilvl="1">
      <w:start w:val="1"/>
      <w:numFmt w:val="decimal"/>
      <w:lvlText w:val="%2."/>
      <w:lvlJc w:val="left"/>
      <w:pPr>
        <w:tabs>
          <w:tab w:val="num" w:pos="720"/>
        </w:tabs>
        <w:ind w:left="72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
        </w:tabs>
        <w:ind w:left="36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2A570279"/>
    <w:multiLevelType w:val="multilevel"/>
    <w:tmpl w:val="16F0785A"/>
    <w:lvl w:ilvl="0">
      <w:start w:val="1"/>
      <w:numFmt w:val="decimal"/>
      <w:lvlText w:val="%1."/>
      <w:lvlJc w:val="left"/>
      <w:pPr>
        <w:tabs>
          <w:tab w:val="num" w:pos="600"/>
        </w:tabs>
        <w:ind w:left="600" w:hanging="360"/>
      </w:pPr>
    </w:lvl>
    <w:lvl w:ilvl="1">
      <w:start w:val="1"/>
      <w:numFmt w:val="decimal"/>
      <w:lvlText w:val="%2."/>
      <w:lvlJc w:val="left"/>
      <w:pPr>
        <w:tabs>
          <w:tab w:val="num" w:pos="720"/>
        </w:tabs>
        <w:ind w:left="72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
        </w:tabs>
        <w:ind w:left="36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30816F0E"/>
    <w:multiLevelType w:val="hybridMultilevel"/>
    <w:tmpl w:val="6A8A89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1FA7964"/>
    <w:multiLevelType w:val="hybridMultilevel"/>
    <w:tmpl w:val="87DEBB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9514EF"/>
    <w:multiLevelType w:val="multilevel"/>
    <w:tmpl w:val="4A38BC76"/>
    <w:lvl w:ilvl="0">
      <w:start w:val="1"/>
      <w:numFmt w:val="decimal"/>
      <w:lvlText w:val="%1."/>
      <w:lvlJc w:val="left"/>
      <w:pPr>
        <w:ind w:left="1714" w:hanging="1005"/>
      </w:pPr>
      <w:rPr>
        <w:rFonts w:hint="default"/>
      </w:rPr>
    </w:lvl>
    <w:lvl w:ilvl="1">
      <w:start w:val="5"/>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
    <w:nsid w:val="38ED2A6E"/>
    <w:multiLevelType w:val="hybridMultilevel"/>
    <w:tmpl w:val="E122833E"/>
    <w:lvl w:ilvl="0" w:tplc="716A699E">
      <w:start w:val="1"/>
      <w:numFmt w:val="decimal"/>
      <w:lvlText w:val="%1."/>
      <w:lvlJc w:val="left"/>
      <w:pPr>
        <w:ind w:left="720" w:hanging="360"/>
      </w:pPr>
    </w:lvl>
    <w:lvl w:ilvl="1" w:tplc="3E966526" w:tentative="1">
      <w:start w:val="1"/>
      <w:numFmt w:val="lowerLetter"/>
      <w:lvlText w:val="%2."/>
      <w:lvlJc w:val="left"/>
      <w:pPr>
        <w:ind w:left="1440" w:hanging="360"/>
      </w:pPr>
    </w:lvl>
    <w:lvl w:ilvl="2" w:tplc="EF34313C">
      <w:start w:val="1"/>
      <w:numFmt w:val="lowerRoman"/>
      <w:lvlText w:val="%3."/>
      <w:lvlJc w:val="right"/>
      <w:pPr>
        <w:ind w:left="2160" w:hanging="180"/>
      </w:pPr>
    </w:lvl>
    <w:lvl w:ilvl="3" w:tplc="2ACADD72" w:tentative="1">
      <w:start w:val="1"/>
      <w:numFmt w:val="decimal"/>
      <w:lvlText w:val="%4."/>
      <w:lvlJc w:val="left"/>
      <w:pPr>
        <w:ind w:left="2880" w:hanging="360"/>
      </w:pPr>
    </w:lvl>
    <w:lvl w:ilvl="4" w:tplc="E96EB950" w:tentative="1">
      <w:start w:val="1"/>
      <w:numFmt w:val="lowerLetter"/>
      <w:lvlText w:val="%5."/>
      <w:lvlJc w:val="left"/>
      <w:pPr>
        <w:ind w:left="3600" w:hanging="360"/>
      </w:pPr>
    </w:lvl>
    <w:lvl w:ilvl="5" w:tplc="CCA457A8" w:tentative="1">
      <w:start w:val="1"/>
      <w:numFmt w:val="lowerRoman"/>
      <w:lvlText w:val="%6."/>
      <w:lvlJc w:val="right"/>
      <w:pPr>
        <w:ind w:left="4320" w:hanging="180"/>
      </w:pPr>
    </w:lvl>
    <w:lvl w:ilvl="6" w:tplc="397008CC" w:tentative="1">
      <w:start w:val="1"/>
      <w:numFmt w:val="decimal"/>
      <w:lvlText w:val="%7."/>
      <w:lvlJc w:val="left"/>
      <w:pPr>
        <w:ind w:left="5040" w:hanging="360"/>
      </w:pPr>
    </w:lvl>
    <w:lvl w:ilvl="7" w:tplc="BD42074C" w:tentative="1">
      <w:start w:val="1"/>
      <w:numFmt w:val="lowerLetter"/>
      <w:lvlText w:val="%8."/>
      <w:lvlJc w:val="left"/>
      <w:pPr>
        <w:ind w:left="5760" w:hanging="360"/>
      </w:pPr>
    </w:lvl>
    <w:lvl w:ilvl="8" w:tplc="6AFCA338" w:tentative="1">
      <w:start w:val="1"/>
      <w:numFmt w:val="lowerRoman"/>
      <w:lvlText w:val="%9."/>
      <w:lvlJc w:val="right"/>
      <w:pPr>
        <w:ind w:left="6480" w:hanging="180"/>
      </w:pPr>
    </w:lvl>
  </w:abstractNum>
  <w:abstractNum w:abstractNumId="16">
    <w:nsid w:val="3EFB5981"/>
    <w:multiLevelType w:val="hybridMultilevel"/>
    <w:tmpl w:val="44CE0AE8"/>
    <w:lvl w:ilvl="0" w:tplc="0419000F">
      <w:start w:val="1"/>
      <w:numFmt w:val="decimal"/>
      <w:lvlText w:val="%1."/>
      <w:lvlJc w:val="left"/>
      <w:pPr>
        <w:tabs>
          <w:tab w:val="num" w:pos="1429"/>
        </w:tabs>
        <w:ind w:left="1429" w:hanging="360"/>
      </w:pPr>
      <w:rPr>
        <w:rFonts w:ascii="Times New Roman" w:eastAsia="Times New Roman"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F2E0644"/>
    <w:multiLevelType w:val="hybridMultilevel"/>
    <w:tmpl w:val="32847E48"/>
    <w:lvl w:ilvl="0" w:tplc="1FFED25A">
      <w:start w:val="1"/>
      <w:numFmt w:val="decimal"/>
      <w:lvlText w:val="%1."/>
      <w:lvlJc w:val="left"/>
      <w:pPr>
        <w:ind w:left="720" w:hanging="360"/>
      </w:pPr>
    </w:lvl>
    <w:lvl w:ilvl="1" w:tplc="479EC42A" w:tentative="1">
      <w:start w:val="1"/>
      <w:numFmt w:val="lowerLetter"/>
      <w:lvlText w:val="%2."/>
      <w:lvlJc w:val="left"/>
      <w:pPr>
        <w:ind w:left="1440" w:hanging="360"/>
      </w:pPr>
    </w:lvl>
    <w:lvl w:ilvl="2" w:tplc="16A8A36A" w:tentative="1">
      <w:start w:val="1"/>
      <w:numFmt w:val="lowerRoman"/>
      <w:lvlText w:val="%3."/>
      <w:lvlJc w:val="right"/>
      <w:pPr>
        <w:ind w:left="2160" w:hanging="180"/>
      </w:pPr>
    </w:lvl>
    <w:lvl w:ilvl="3" w:tplc="B556424E" w:tentative="1">
      <w:start w:val="1"/>
      <w:numFmt w:val="decimal"/>
      <w:lvlText w:val="%4."/>
      <w:lvlJc w:val="left"/>
      <w:pPr>
        <w:ind w:left="2880" w:hanging="360"/>
      </w:pPr>
    </w:lvl>
    <w:lvl w:ilvl="4" w:tplc="0DA27B1A" w:tentative="1">
      <w:start w:val="1"/>
      <w:numFmt w:val="lowerLetter"/>
      <w:lvlText w:val="%5."/>
      <w:lvlJc w:val="left"/>
      <w:pPr>
        <w:ind w:left="3600" w:hanging="360"/>
      </w:pPr>
    </w:lvl>
    <w:lvl w:ilvl="5" w:tplc="37D2BC30" w:tentative="1">
      <w:start w:val="1"/>
      <w:numFmt w:val="lowerRoman"/>
      <w:lvlText w:val="%6."/>
      <w:lvlJc w:val="right"/>
      <w:pPr>
        <w:ind w:left="4320" w:hanging="180"/>
      </w:pPr>
    </w:lvl>
    <w:lvl w:ilvl="6" w:tplc="35740504" w:tentative="1">
      <w:start w:val="1"/>
      <w:numFmt w:val="decimal"/>
      <w:lvlText w:val="%7."/>
      <w:lvlJc w:val="left"/>
      <w:pPr>
        <w:ind w:left="5040" w:hanging="360"/>
      </w:pPr>
    </w:lvl>
    <w:lvl w:ilvl="7" w:tplc="DE121CBC" w:tentative="1">
      <w:start w:val="1"/>
      <w:numFmt w:val="lowerLetter"/>
      <w:lvlText w:val="%8."/>
      <w:lvlJc w:val="left"/>
      <w:pPr>
        <w:ind w:left="5760" w:hanging="360"/>
      </w:pPr>
    </w:lvl>
    <w:lvl w:ilvl="8" w:tplc="AF52941E" w:tentative="1">
      <w:start w:val="1"/>
      <w:numFmt w:val="lowerRoman"/>
      <w:lvlText w:val="%9."/>
      <w:lvlJc w:val="right"/>
      <w:pPr>
        <w:ind w:left="6480" w:hanging="180"/>
      </w:pPr>
    </w:lvl>
  </w:abstractNum>
  <w:abstractNum w:abstractNumId="18">
    <w:nsid w:val="3F65583D"/>
    <w:multiLevelType w:val="multilevel"/>
    <w:tmpl w:val="16F0785A"/>
    <w:lvl w:ilvl="0">
      <w:start w:val="1"/>
      <w:numFmt w:val="decimal"/>
      <w:lvlText w:val="%1."/>
      <w:lvlJc w:val="left"/>
      <w:pPr>
        <w:tabs>
          <w:tab w:val="num" w:pos="600"/>
        </w:tabs>
        <w:ind w:left="600" w:hanging="360"/>
      </w:pPr>
    </w:lvl>
    <w:lvl w:ilvl="1">
      <w:start w:val="1"/>
      <w:numFmt w:val="decimal"/>
      <w:lvlText w:val="%2."/>
      <w:lvlJc w:val="left"/>
      <w:pPr>
        <w:tabs>
          <w:tab w:val="num" w:pos="720"/>
        </w:tabs>
        <w:ind w:left="72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
        </w:tabs>
        <w:ind w:left="36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0C20882"/>
    <w:multiLevelType w:val="hybridMultilevel"/>
    <w:tmpl w:val="2264C122"/>
    <w:lvl w:ilvl="0" w:tplc="E5F47B24">
      <w:start w:val="1"/>
      <w:numFmt w:val="bullet"/>
      <w:lvlText w:val=""/>
      <w:lvlJc w:val="left"/>
      <w:pPr>
        <w:ind w:left="720" w:hanging="360"/>
      </w:pPr>
      <w:rPr>
        <w:rFonts w:ascii="Symbol" w:hAnsi="Symbol" w:hint="default"/>
      </w:rPr>
    </w:lvl>
    <w:lvl w:ilvl="1" w:tplc="842ACEF8" w:tentative="1">
      <w:start w:val="1"/>
      <w:numFmt w:val="bullet"/>
      <w:lvlText w:val="o"/>
      <w:lvlJc w:val="left"/>
      <w:pPr>
        <w:ind w:left="1440" w:hanging="360"/>
      </w:pPr>
      <w:rPr>
        <w:rFonts w:ascii="Courier New" w:hAnsi="Courier New" w:cs="Courier New" w:hint="default"/>
      </w:rPr>
    </w:lvl>
    <w:lvl w:ilvl="2" w:tplc="BD308648" w:tentative="1">
      <w:start w:val="1"/>
      <w:numFmt w:val="bullet"/>
      <w:lvlText w:val=""/>
      <w:lvlJc w:val="left"/>
      <w:pPr>
        <w:ind w:left="2160" w:hanging="360"/>
      </w:pPr>
      <w:rPr>
        <w:rFonts w:ascii="Wingdings" w:hAnsi="Wingdings" w:hint="default"/>
      </w:rPr>
    </w:lvl>
    <w:lvl w:ilvl="3" w:tplc="E71A8B8A" w:tentative="1">
      <w:start w:val="1"/>
      <w:numFmt w:val="bullet"/>
      <w:lvlText w:val=""/>
      <w:lvlJc w:val="left"/>
      <w:pPr>
        <w:ind w:left="2880" w:hanging="360"/>
      </w:pPr>
      <w:rPr>
        <w:rFonts w:ascii="Symbol" w:hAnsi="Symbol" w:hint="default"/>
      </w:rPr>
    </w:lvl>
    <w:lvl w:ilvl="4" w:tplc="C55CFCE6" w:tentative="1">
      <w:start w:val="1"/>
      <w:numFmt w:val="bullet"/>
      <w:lvlText w:val="o"/>
      <w:lvlJc w:val="left"/>
      <w:pPr>
        <w:ind w:left="3600" w:hanging="360"/>
      </w:pPr>
      <w:rPr>
        <w:rFonts w:ascii="Courier New" w:hAnsi="Courier New" w:cs="Courier New" w:hint="default"/>
      </w:rPr>
    </w:lvl>
    <w:lvl w:ilvl="5" w:tplc="93B27FE0" w:tentative="1">
      <w:start w:val="1"/>
      <w:numFmt w:val="bullet"/>
      <w:lvlText w:val=""/>
      <w:lvlJc w:val="left"/>
      <w:pPr>
        <w:ind w:left="4320" w:hanging="360"/>
      </w:pPr>
      <w:rPr>
        <w:rFonts w:ascii="Wingdings" w:hAnsi="Wingdings" w:hint="default"/>
      </w:rPr>
    </w:lvl>
    <w:lvl w:ilvl="6" w:tplc="14AA00EC" w:tentative="1">
      <w:start w:val="1"/>
      <w:numFmt w:val="bullet"/>
      <w:lvlText w:val=""/>
      <w:lvlJc w:val="left"/>
      <w:pPr>
        <w:ind w:left="5040" w:hanging="360"/>
      </w:pPr>
      <w:rPr>
        <w:rFonts w:ascii="Symbol" w:hAnsi="Symbol" w:hint="default"/>
      </w:rPr>
    </w:lvl>
    <w:lvl w:ilvl="7" w:tplc="AC547E24" w:tentative="1">
      <w:start w:val="1"/>
      <w:numFmt w:val="bullet"/>
      <w:lvlText w:val="o"/>
      <w:lvlJc w:val="left"/>
      <w:pPr>
        <w:ind w:left="5760" w:hanging="360"/>
      </w:pPr>
      <w:rPr>
        <w:rFonts w:ascii="Courier New" w:hAnsi="Courier New" w:cs="Courier New" w:hint="default"/>
      </w:rPr>
    </w:lvl>
    <w:lvl w:ilvl="8" w:tplc="8A7C4804" w:tentative="1">
      <w:start w:val="1"/>
      <w:numFmt w:val="bullet"/>
      <w:lvlText w:val=""/>
      <w:lvlJc w:val="left"/>
      <w:pPr>
        <w:ind w:left="6480" w:hanging="360"/>
      </w:pPr>
      <w:rPr>
        <w:rFonts w:ascii="Wingdings" w:hAnsi="Wingdings" w:hint="default"/>
      </w:rPr>
    </w:lvl>
  </w:abstractNum>
  <w:abstractNum w:abstractNumId="20">
    <w:nsid w:val="48925393"/>
    <w:multiLevelType w:val="hybridMultilevel"/>
    <w:tmpl w:val="E88ABB1A"/>
    <w:lvl w:ilvl="0" w:tplc="A5A4103C">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48C74F0E"/>
    <w:multiLevelType w:val="hybridMultilevel"/>
    <w:tmpl w:val="3F0C39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B4901DB"/>
    <w:multiLevelType w:val="multilevel"/>
    <w:tmpl w:val="AE0A5840"/>
    <w:lvl w:ilvl="0">
      <w:start w:val="1"/>
      <w:numFmt w:val="decimal"/>
      <w:lvlText w:val="%1."/>
      <w:lvlJc w:val="left"/>
      <w:pPr>
        <w:tabs>
          <w:tab w:val="num" w:pos="600"/>
        </w:tabs>
        <w:ind w:left="600" w:hanging="360"/>
      </w:pPr>
    </w:lvl>
    <w:lvl w:ilvl="1">
      <w:start w:val="1"/>
      <w:numFmt w:val="decimal"/>
      <w:lvlText w:val="%2."/>
      <w:lvlJc w:val="left"/>
      <w:pPr>
        <w:tabs>
          <w:tab w:val="num" w:pos="720"/>
        </w:tabs>
        <w:ind w:left="72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
        </w:tabs>
        <w:ind w:left="36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4E060F28"/>
    <w:multiLevelType w:val="hybridMultilevel"/>
    <w:tmpl w:val="32847E48"/>
    <w:lvl w:ilvl="0" w:tplc="1FFED25A">
      <w:start w:val="1"/>
      <w:numFmt w:val="decimal"/>
      <w:lvlText w:val="%1."/>
      <w:lvlJc w:val="left"/>
      <w:pPr>
        <w:ind w:left="720" w:hanging="360"/>
      </w:pPr>
    </w:lvl>
    <w:lvl w:ilvl="1" w:tplc="479EC42A" w:tentative="1">
      <w:start w:val="1"/>
      <w:numFmt w:val="lowerLetter"/>
      <w:lvlText w:val="%2."/>
      <w:lvlJc w:val="left"/>
      <w:pPr>
        <w:ind w:left="1440" w:hanging="360"/>
      </w:pPr>
    </w:lvl>
    <w:lvl w:ilvl="2" w:tplc="16A8A36A" w:tentative="1">
      <w:start w:val="1"/>
      <w:numFmt w:val="lowerRoman"/>
      <w:lvlText w:val="%3."/>
      <w:lvlJc w:val="right"/>
      <w:pPr>
        <w:ind w:left="2160" w:hanging="180"/>
      </w:pPr>
    </w:lvl>
    <w:lvl w:ilvl="3" w:tplc="B556424E" w:tentative="1">
      <w:start w:val="1"/>
      <w:numFmt w:val="decimal"/>
      <w:lvlText w:val="%4."/>
      <w:lvlJc w:val="left"/>
      <w:pPr>
        <w:ind w:left="2880" w:hanging="360"/>
      </w:pPr>
    </w:lvl>
    <w:lvl w:ilvl="4" w:tplc="0DA27B1A" w:tentative="1">
      <w:start w:val="1"/>
      <w:numFmt w:val="lowerLetter"/>
      <w:lvlText w:val="%5."/>
      <w:lvlJc w:val="left"/>
      <w:pPr>
        <w:ind w:left="3600" w:hanging="360"/>
      </w:pPr>
    </w:lvl>
    <w:lvl w:ilvl="5" w:tplc="37D2BC30" w:tentative="1">
      <w:start w:val="1"/>
      <w:numFmt w:val="lowerRoman"/>
      <w:lvlText w:val="%6."/>
      <w:lvlJc w:val="right"/>
      <w:pPr>
        <w:ind w:left="4320" w:hanging="180"/>
      </w:pPr>
    </w:lvl>
    <w:lvl w:ilvl="6" w:tplc="35740504" w:tentative="1">
      <w:start w:val="1"/>
      <w:numFmt w:val="decimal"/>
      <w:lvlText w:val="%7."/>
      <w:lvlJc w:val="left"/>
      <w:pPr>
        <w:ind w:left="5040" w:hanging="360"/>
      </w:pPr>
    </w:lvl>
    <w:lvl w:ilvl="7" w:tplc="DE121CBC" w:tentative="1">
      <w:start w:val="1"/>
      <w:numFmt w:val="lowerLetter"/>
      <w:lvlText w:val="%8."/>
      <w:lvlJc w:val="left"/>
      <w:pPr>
        <w:ind w:left="5760" w:hanging="360"/>
      </w:pPr>
    </w:lvl>
    <w:lvl w:ilvl="8" w:tplc="AF52941E" w:tentative="1">
      <w:start w:val="1"/>
      <w:numFmt w:val="lowerRoman"/>
      <w:lvlText w:val="%9."/>
      <w:lvlJc w:val="right"/>
      <w:pPr>
        <w:ind w:left="6480" w:hanging="180"/>
      </w:pPr>
    </w:lvl>
  </w:abstractNum>
  <w:abstractNum w:abstractNumId="24">
    <w:nsid w:val="56DC78A1"/>
    <w:multiLevelType w:val="hybridMultilevel"/>
    <w:tmpl w:val="38DA8D6E"/>
    <w:lvl w:ilvl="0" w:tplc="C904483E">
      <w:start w:val="1"/>
      <w:numFmt w:val="decimal"/>
      <w:lvlText w:val="%1."/>
      <w:lvlJc w:val="left"/>
      <w:pPr>
        <w:ind w:left="1497" w:hanging="930"/>
      </w:pPr>
      <w:rPr>
        <w:rFonts w:ascii="Times New Roman" w:eastAsiaTheme="minorHAnsi" w:hAnsi="Times New Roman" w:cs="Times New Roman"/>
        <w:b w:val="0"/>
      </w:rPr>
    </w:lvl>
    <w:lvl w:ilvl="1" w:tplc="D34CBC8A" w:tentative="1">
      <w:start w:val="1"/>
      <w:numFmt w:val="lowerLetter"/>
      <w:lvlText w:val="%2."/>
      <w:lvlJc w:val="left"/>
      <w:pPr>
        <w:ind w:left="1647" w:hanging="360"/>
      </w:pPr>
    </w:lvl>
    <w:lvl w:ilvl="2" w:tplc="A85A11DE" w:tentative="1">
      <w:start w:val="1"/>
      <w:numFmt w:val="lowerRoman"/>
      <w:lvlText w:val="%3."/>
      <w:lvlJc w:val="right"/>
      <w:pPr>
        <w:ind w:left="2367" w:hanging="180"/>
      </w:pPr>
    </w:lvl>
    <w:lvl w:ilvl="3" w:tplc="C2B04C92" w:tentative="1">
      <w:start w:val="1"/>
      <w:numFmt w:val="decimal"/>
      <w:lvlText w:val="%4."/>
      <w:lvlJc w:val="left"/>
      <w:pPr>
        <w:ind w:left="3087" w:hanging="360"/>
      </w:pPr>
    </w:lvl>
    <w:lvl w:ilvl="4" w:tplc="E490FD7C" w:tentative="1">
      <w:start w:val="1"/>
      <w:numFmt w:val="lowerLetter"/>
      <w:lvlText w:val="%5."/>
      <w:lvlJc w:val="left"/>
      <w:pPr>
        <w:ind w:left="3807" w:hanging="360"/>
      </w:pPr>
    </w:lvl>
    <w:lvl w:ilvl="5" w:tplc="106C540C" w:tentative="1">
      <w:start w:val="1"/>
      <w:numFmt w:val="lowerRoman"/>
      <w:lvlText w:val="%6."/>
      <w:lvlJc w:val="right"/>
      <w:pPr>
        <w:ind w:left="4527" w:hanging="180"/>
      </w:pPr>
    </w:lvl>
    <w:lvl w:ilvl="6" w:tplc="E1DE916E" w:tentative="1">
      <w:start w:val="1"/>
      <w:numFmt w:val="decimal"/>
      <w:lvlText w:val="%7."/>
      <w:lvlJc w:val="left"/>
      <w:pPr>
        <w:ind w:left="5247" w:hanging="360"/>
      </w:pPr>
    </w:lvl>
    <w:lvl w:ilvl="7" w:tplc="8B304050" w:tentative="1">
      <w:start w:val="1"/>
      <w:numFmt w:val="lowerLetter"/>
      <w:lvlText w:val="%8."/>
      <w:lvlJc w:val="left"/>
      <w:pPr>
        <w:ind w:left="5967" w:hanging="360"/>
      </w:pPr>
    </w:lvl>
    <w:lvl w:ilvl="8" w:tplc="B9E0480A" w:tentative="1">
      <w:start w:val="1"/>
      <w:numFmt w:val="lowerRoman"/>
      <w:lvlText w:val="%9."/>
      <w:lvlJc w:val="right"/>
      <w:pPr>
        <w:ind w:left="6687" w:hanging="180"/>
      </w:pPr>
    </w:lvl>
  </w:abstractNum>
  <w:abstractNum w:abstractNumId="25">
    <w:nsid w:val="595F6C5A"/>
    <w:multiLevelType w:val="hybridMultilevel"/>
    <w:tmpl w:val="0360FCDC"/>
    <w:lvl w:ilvl="0" w:tplc="C556F262">
      <w:start w:val="1"/>
      <w:numFmt w:val="decimal"/>
      <w:lvlText w:val="%1."/>
      <w:lvlJc w:val="left"/>
      <w:pPr>
        <w:ind w:left="1287" w:hanging="360"/>
      </w:pPr>
      <w:rPr>
        <w:rFonts w:ascii="Times New Roman" w:eastAsiaTheme="minorHAnsi" w:hAnsi="Times New Roman" w:cs="Times New Roman"/>
        <w:b w:val="0"/>
      </w:rPr>
    </w:lvl>
    <w:lvl w:ilvl="1" w:tplc="5D9A3AC8" w:tentative="1">
      <w:start w:val="1"/>
      <w:numFmt w:val="lowerLetter"/>
      <w:lvlText w:val="%2."/>
      <w:lvlJc w:val="left"/>
      <w:pPr>
        <w:ind w:left="2007" w:hanging="360"/>
      </w:pPr>
    </w:lvl>
    <w:lvl w:ilvl="2" w:tplc="6E24EBAC" w:tentative="1">
      <w:start w:val="1"/>
      <w:numFmt w:val="lowerRoman"/>
      <w:lvlText w:val="%3."/>
      <w:lvlJc w:val="right"/>
      <w:pPr>
        <w:ind w:left="2727" w:hanging="180"/>
      </w:pPr>
    </w:lvl>
    <w:lvl w:ilvl="3" w:tplc="ECFAF9C8" w:tentative="1">
      <w:start w:val="1"/>
      <w:numFmt w:val="decimal"/>
      <w:lvlText w:val="%4."/>
      <w:lvlJc w:val="left"/>
      <w:pPr>
        <w:ind w:left="3447" w:hanging="360"/>
      </w:pPr>
    </w:lvl>
    <w:lvl w:ilvl="4" w:tplc="39D6164E" w:tentative="1">
      <w:start w:val="1"/>
      <w:numFmt w:val="lowerLetter"/>
      <w:lvlText w:val="%5."/>
      <w:lvlJc w:val="left"/>
      <w:pPr>
        <w:ind w:left="4167" w:hanging="360"/>
      </w:pPr>
    </w:lvl>
    <w:lvl w:ilvl="5" w:tplc="17DCD0EC" w:tentative="1">
      <w:start w:val="1"/>
      <w:numFmt w:val="lowerRoman"/>
      <w:lvlText w:val="%6."/>
      <w:lvlJc w:val="right"/>
      <w:pPr>
        <w:ind w:left="4887" w:hanging="180"/>
      </w:pPr>
    </w:lvl>
    <w:lvl w:ilvl="6" w:tplc="A00EA776" w:tentative="1">
      <w:start w:val="1"/>
      <w:numFmt w:val="decimal"/>
      <w:lvlText w:val="%7."/>
      <w:lvlJc w:val="left"/>
      <w:pPr>
        <w:ind w:left="5607" w:hanging="360"/>
      </w:pPr>
    </w:lvl>
    <w:lvl w:ilvl="7" w:tplc="D4BA9DC2" w:tentative="1">
      <w:start w:val="1"/>
      <w:numFmt w:val="lowerLetter"/>
      <w:lvlText w:val="%8."/>
      <w:lvlJc w:val="left"/>
      <w:pPr>
        <w:ind w:left="6327" w:hanging="360"/>
      </w:pPr>
    </w:lvl>
    <w:lvl w:ilvl="8" w:tplc="8D8C98D4" w:tentative="1">
      <w:start w:val="1"/>
      <w:numFmt w:val="lowerRoman"/>
      <w:lvlText w:val="%9."/>
      <w:lvlJc w:val="right"/>
      <w:pPr>
        <w:ind w:left="7047" w:hanging="180"/>
      </w:pPr>
    </w:lvl>
  </w:abstractNum>
  <w:abstractNum w:abstractNumId="26">
    <w:nsid w:val="59FD0414"/>
    <w:multiLevelType w:val="hybridMultilevel"/>
    <w:tmpl w:val="330E13B6"/>
    <w:lvl w:ilvl="0" w:tplc="0DA2481E">
      <w:start w:val="1"/>
      <w:numFmt w:val="bullet"/>
      <w:lvlText w:val=""/>
      <w:lvlJc w:val="left"/>
      <w:pPr>
        <w:ind w:left="1287" w:hanging="360"/>
      </w:pPr>
      <w:rPr>
        <w:rFonts w:ascii="Symbol" w:hAnsi="Symbol" w:hint="default"/>
      </w:rPr>
    </w:lvl>
    <w:lvl w:ilvl="1" w:tplc="09A8EEA4" w:tentative="1">
      <w:start w:val="1"/>
      <w:numFmt w:val="bullet"/>
      <w:lvlText w:val="o"/>
      <w:lvlJc w:val="left"/>
      <w:pPr>
        <w:ind w:left="2007" w:hanging="360"/>
      </w:pPr>
      <w:rPr>
        <w:rFonts w:ascii="Courier New" w:hAnsi="Courier New" w:cs="Courier New" w:hint="default"/>
      </w:rPr>
    </w:lvl>
    <w:lvl w:ilvl="2" w:tplc="95066A2E" w:tentative="1">
      <w:start w:val="1"/>
      <w:numFmt w:val="bullet"/>
      <w:lvlText w:val=""/>
      <w:lvlJc w:val="left"/>
      <w:pPr>
        <w:ind w:left="2727" w:hanging="360"/>
      </w:pPr>
      <w:rPr>
        <w:rFonts w:ascii="Wingdings" w:hAnsi="Wingdings" w:hint="default"/>
      </w:rPr>
    </w:lvl>
    <w:lvl w:ilvl="3" w:tplc="BFC2FAB6" w:tentative="1">
      <w:start w:val="1"/>
      <w:numFmt w:val="bullet"/>
      <w:lvlText w:val=""/>
      <w:lvlJc w:val="left"/>
      <w:pPr>
        <w:ind w:left="3447" w:hanging="360"/>
      </w:pPr>
      <w:rPr>
        <w:rFonts w:ascii="Symbol" w:hAnsi="Symbol" w:hint="default"/>
      </w:rPr>
    </w:lvl>
    <w:lvl w:ilvl="4" w:tplc="C778F1F6" w:tentative="1">
      <w:start w:val="1"/>
      <w:numFmt w:val="bullet"/>
      <w:lvlText w:val="o"/>
      <w:lvlJc w:val="left"/>
      <w:pPr>
        <w:ind w:left="4167" w:hanging="360"/>
      </w:pPr>
      <w:rPr>
        <w:rFonts w:ascii="Courier New" w:hAnsi="Courier New" w:cs="Courier New" w:hint="default"/>
      </w:rPr>
    </w:lvl>
    <w:lvl w:ilvl="5" w:tplc="0C1044D6" w:tentative="1">
      <w:start w:val="1"/>
      <w:numFmt w:val="bullet"/>
      <w:lvlText w:val=""/>
      <w:lvlJc w:val="left"/>
      <w:pPr>
        <w:ind w:left="4887" w:hanging="360"/>
      </w:pPr>
      <w:rPr>
        <w:rFonts w:ascii="Wingdings" w:hAnsi="Wingdings" w:hint="default"/>
      </w:rPr>
    </w:lvl>
    <w:lvl w:ilvl="6" w:tplc="5044C86A" w:tentative="1">
      <w:start w:val="1"/>
      <w:numFmt w:val="bullet"/>
      <w:lvlText w:val=""/>
      <w:lvlJc w:val="left"/>
      <w:pPr>
        <w:ind w:left="5607" w:hanging="360"/>
      </w:pPr>
      <w:rPr>
        <w:rFonts w:ascii="Symbol" w:hAnsi="Symbol" w:hint="default"/>
      </w:rPr>
    </w:lvl>
    <w:lvl w:ilvl="7" w:tplc="FDB6EACA" w:tentative="1">
      <w:start w:val="1"/>
      <w:numFmt w:val="bullet"/>
      <w:lvlText w:val="o"/>
      <w:lvlJc w:val="left"/>
      <w:pPr>
        <w:ind w:left="6327" w:hanging="360"/>
      </w:pPr>
      <w:rPr>
        <w:rFonts w:ascii="Courier New" w:hAnsi="Courier New" w:cs="Courier New" w:hint="default"/>
      </w:rPr>
    </w:lvl>
    <w:lvl w:ilvl="8" w:tplc="EE889214" w:tentative="1">
      <w:start w:val="1"/>
      <w:numFmt w:val="bullet"/>
      <w:lvlText w:val=""/>
      <w:lvlJc w:val="left"/>
      <w:pPr>
        <w:ind w:left="7047" w:hanging="360"/>
      </w:pPr>
      <w:rPr>
        <w:rFonts w:ascii="Wingdings" w:hAnsi="Wingdings" w:hint="default"/>
      </w:rPr>
    </w:lvl>
  </w:abstractNum>
  <w:abstractNum w:abstractNumId="27">
    <w:nsid w:val="5E55353E"/>
    <w:multiLevelType w:val="hybridMultilevel"/>
    <w:tmpl w:val="A43E82B4"/>
    <w:lvl w:ilvl="0" w:tplc="04190001">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28">
    <w:nsid w:val="6309159A"/>
    <w:multiLevelType w:val="multilevel"/>
    <w:tmpl w:val="534022AE"/>
    <w:lvl w:ilvl="0">
      <w:start w:val="4"/>
      <w:numFmt w:val="decimal"/>
      <w:lvlText w:val="%1."/>
      <w:lvlJc w:val="left"/>
      <w:pPr>
        <w:tabs>
          <w:tab w:val="num" w:pos="600"/>
        </w:tabs>
        <w:ind w:left="600" w:hanging="360"/>
      </w:pPr>
      <w:rPr>
        <w:rFonts w:ascii="Times New Roman" w:eastAsia="Times New Roman" w:hAnsi="Times New Roman" w:cs="Times New Roman"/>
      </w:rPr>
    </w:lvl>
    <w:lvl w:ilvl="1">
      <w:start w:val="1"/>
      <w:numFmt w:val="decimal"/>
      <w:lvlText w:val="%2."/>
      <w:lvlJc w:val="left"/>
      <w:pPr>
        <w:tabs>
          <w:tab w:val="num" w:pos="720"/>
        </w:tabs>
        <w:ind w:left="72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
        </w:tabs>
        <w:ind w:left="36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63352DBC"/>
    <w:multiLevelType w:val="hybridMultilevel"/>
    <w:tmpl w:val="32BCD60E"/>
    <w:lvl w:ilvl="0" w:tplc="EA4AA66A">
      <w:start w:val="1"/>
      <w:numFmt w:val="decimal"/>
      <w:lvlText w:val="%1."/>
      <w:lvlJc w:val="left"/>
      <w:pPr>
        <w:ind w:left="1647" w:hanging="1080"/>
      </w:pPr>
      <w:rPr>
        <w:rFonts w:ascii="Times New Roman" w:eastAsia="Times New Roman" w:hAnsi="Times New Roman" w:cs="Times New Roman"/>
      </w:rPr>
    </w:lvl>
    <w:lvl w:ilvl="1" w:tplc="A8D46D56" w:tentative="1">
      <w:start w:val="1"/>
      <w:numFmt w:val="lowerLetter"/>
      <w:lvlText w:val="%2."/>
      <w:lvlJc w:val="left"/>
      <w:pPr>
        <w:ind w:left="1647" w:hanging="360"/>
      </w:pPr>
    </w:lvl>
    <w:lvl w:ilvl="2" w:tplc="E70C5A62" w:tentative="1">
      <w:start w:val="1"/>
      <w:numFmt w:val="lowerRoman"/>
      <w:lvlText w:val="%3."/>
      <w:lvlJc w:val="right"/>
      <w:pPr>
        <w:ind w:left="2367" w:hanging="180"/>
      </w:pPr>
    </w:lvl>
    <w:lvl w:ilvl="3" w:tplc="FF1EE4C0" w:tentative="1">
      <w:start w:val="1"/>
      <w:numFmt w:val="decimal"/>
      <w:lvlText w:val="%4."/>
      <w:lvlJc w:val="left"/>
      <w:pPr>
        <w:ind w:left="3087" w:hanging="360"/>
      </w:pPr>
    </w:lvl>
    <w:lvl w:ilvl="4" w:tplc="187815AC" w:tentative="1">
      <w:start w:val="1"/>
      <w:numFmt w:val="lowerLetter"/>
      <w:lvlText w:val="%5."/>
      <w:lvlJc w:val="left"/>
      <w:pPr>
        <w:ind w:left="3807" w:hanging="360"/>
      </w:pPr>
    </w:lvl>
    <w:lvl w:ilvl="5" w:tplc="C3BCB636" w:tentative="1">
      <w:start w:val="1"/>
      <w:numFmt w:val="lowerRoman"/>
      <w:lvlText w:val="%6."/>
      <w:lvlJc w:val="right"/>
      <w:pPr>
        <w:ind w:left="4527" w:hanging="180"/>
      </w:pPr>
    </w:lvl>
    <w:lvl w:ilvl="6" w:tplc="B060C7AA" w:tentative="1">
      <w:start w:val="1"/>
      <w:numFmt w:val="decimal"/>
      <w:lvlText w:val="%7."/>
      <w:lvlJc w:val="left"/>
      <w:pPr>
        <w:ind w:left="5247" w:hanging="360"/>
      </w:pPr>
    </w:lvl>
    <w:lvl w:ilvl="7" w:tplc="49F0D49E" w:tentative="1">
      <w:start w:val="1"/>
      <w:numFmt w:val="lowerLetter"/>
      <w:lvlText w:val="%8."/>
      <w:lvlJc w:val="left"/>
      <w:pPr>
        <w:ind w:left="5967" w:hanging="360"/>
      </w:pPr>
    </w:lvl>
    <w:lvl w:ilvl="8" w:tplc="2FB0DFEC" w:tentative="1">
      <w:start w:val="1"/>
      <w:numFmt w:val="lowerRoman"/>
      <w:lvlText w:val="%9."/>
      <w:lvlJc w:val="right"/>
      <w:pPr>
        <w:ind w:left="6687" w:hanging="180"/>
      </w:pPr>
    </w:lvl>
  </w:abstractNum>
  <w:abstractNum w:abstractNumId="30">
    <w:nsid w:val="63980C0E"/>
    <w:multiLevelType w:val="multilevel"/>
    <w:tmpl w:val="BCB045F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nsid w:val="660519FB"/>
    <w:multiLevelType w:val="hybridMultilevel"/>
    <w:tmpl w:val="E98A12B2"/>
    <w:lvl w:ilvl="0" w:tplc="A2FAF864">
      <w:start w:val="1"/>
      <w:numFmt w:val="decimal"/>
      <w:lvlText w:val="%1."/>
      <w:lvlJc w:val="left"/>
      <w:pPr>
        <w:ind w:left="795" w:hanging="435"/>
      </w:pPr>
      <w:rPr>
        <w:rFonts w:ascii="Times New Roman" w:eastAsiaTheme="minorHAnsi" w:hAnsi="Times New Roman" w:cs="Times New Roman"/>
      </w:rPr>
    </w:lvl>
    <w:lvl w:ilvl="1" w:tplc="BF00F022" w:tentative="1">
      <w:start w:val="1"/>
      <w:numFmt w:val="lowerLetter"/>
      <w:lvlText w:val="%2."/>
      <w:lvlJc w:val="left"/>
      <w:pPr>
        <w:ind w:left="1440" w:hanging="360"/>
      </w:pPr>
    </w:lvl>
    <w:lvl w:ilvl="2" w:tplc="DADA5BE6" w:tentative="1">
      <w:start w:val="1"/>
      <w:numFmt w:val="lowerRoman"/>
      <w:lvlText w:val="%3."/>
      <w:lvlJc w:val="right"/>
      <w:pPr>
        <w:ind w:left="2160" w:hanging="180"/>
      </w:pPr>
    </w:lvl>
    <w:lvl w:ilvl="3" w:tplc="1D36EB2A" w:tentative="1">
      <w:start w:val="1"/>
      <w:numFmt w:val="decimal"/>
      <w:lvlText w:val="%4."/>
      <w:lvlJc w:val="left"/>
      <w:pPr>
        <w:ind w:left="2880" w:hanging="360"/>
      </w:pPr>
    </w:lvl>
    <w:lvl w:ilvl="4" w:tplc="595201EC" w:tentative="1">
      <w:start w:val="1"/>
      <w:numFmt w:val="lowerLetter"/>
      <w:lvlText w:val="%5."/>
      <w:lvlJc w:val="left"/>
      <w:pPr>
        <w:ind w:left="3600" w:hanging="360"/>
      </w:pPr>
    </w:lvl>
    <w:lvl w:ilvl="5" w:tplc="2B7EFC66" w:tentative="1">
      <w:start w:val="1"/>
      <w:numFmt w:val="lowerRoman"/>
      <w:lvlText w:val="%6."/>
      <w:lvlJc w:val="right"/>
      <w:pPr>
        <w:ind w:left="4320" w:hanging="180"/>
      </w:pPr>
    </w:lvl>
    <w:lvl w:ilvl="6" w:tplc="6374DEF4" w:tentative="1">
      <w:start w:val="1"/>
      <w:numFmt w:val="decimal"/>
      <w:lvlText w:val="%7."/>
      <w:lvlJc w:val="left"/>
      <w:pPr>
        <w:ind w:left="5040" w:hanging="360"/>
      </w:pPr>
    </w:lvl>
    <w:lvl w:ilvl="7" w:tplc="E44614F8" w:tentative="1">
      <w:start w:val="1"/>
      <w:numFmt w:val="lowerLetter"/>
      <w:lvlText w:val="%8."/>
      <w:lvlJc w:val="left"/>
      <w:pPr>
        <w:ind w:left="5760" w:hanging="360"/>
      </w:pPr>
    </w:lvl>
    <w:lvl w:ilvl="8" w:tplc="D084E9DE" w:tentative="1">
      <w:start w:val="1"/>
      <w:numFmt w:val="lowerRoman"/>
      <w:lvlText w:val="%9."/>
      <w:lvlJc w:val="right"/>
      <w:pPr>
        <w:ind w:left="6480" w:hanging="180"/>
      </w:pPr>
    </w:lvl>
  </w:abstractNum>
  <w:abstractNum w:abstractNumId="32">
    <w:nsid w:val="67E80BBA"/>
    <w:multiLevelType w:val="multilevel"/>
    <w:tmpl w:val="444CA54C"/>
    <w:lvl w:ilvl="0">
      <w:start w:val="1"/>
      <w:numFmt w:val="decimal"/>
      <w:lvlText w:val="%1."/>
      <w:lvlJc w:val="left"/>
      <w:pPr>
        <w:tabs>
          <w:tab w:val="num" w:pos="1080"/>
        </w:tabs>
        <w:ind w:left="1080" w:hanging="360"/>
      </w:pPr>
      <w:rPr>
        <w:rFonts w:ascii="Times New Roman" w:hAnsi="Times New Roman" w:cs="Times New Roman" w:hint="default"/>
        <w:i w:val="0"/>
        <w:sz w:val="24"/>
        <w:szCs w:val="24"/>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3">
    <w:nsid w:val="698F58F8"/>
    <w:multiLevelType w:val="hybridMultilevel"/>
    <w:tmpl w:val="B98A654C"/>
    <w:lvl w:ilvl="0" w:tplc="27C87846">
      <w:start w:val="1"/>
      <w:numFmt w:val="decimal"/>
      <w:lvlText w:val="%1."/>
      <w:lvlJc w:val="left"/>
      <w:pPr>
        <w:ind w:left="1080" w:hanging="360"/>
      </w:pPr>
    </w:lvl>
    <w:lvl w:ilvl="1" w:tplc="8E48E2DA" w:tentative="1">
      <w:start w:val="1"/>
      <w:numFmt w:val="lowerLetter"/>
      <w:lvlText w:val="%2."/>
      <w:lvlJc w:val="left"/>
      <w:pPr>
        <w:ind w:left="1800" w:hanging="360"/>
      </w:pPr>
    </w:lvl>
    <w:lvl w:ilvl="2" w:tplc="80747E9A" w:tentative="1">
      <w:start w:val="1"/>
      <w:numFmt w:val="lowerRoman"/>
      <w:lvlText w:val="%3."/>
      <w:lvlJc w:val="right"/>
      <w:pPr>
        <w:ind w:left="2520" w:hanging="180"/>
      </w:pPr>
    </w:lvl>
    <w:lvl w:ilvl="3" w:tplc="58A40D90" w:tentative="1">
      <w:start w:val="1"/>
      <w:numFmt w:val="decimal"/>
      <w:lvlText w:val="%4."/>
      <w:lvlJc w:val="left"/>
      <w:pPr>
        <w:ind w:left="3240" w:hanging="360"/>
      </w:pPr>
    </w:lvl>
    <w:lvl w:ilvl="4" w:tplc="B016ACCE" w:tentative="1">
      <w:start w:val="1"/>
      <w:numFmt w:val="lowerLetter"/>
      <w:lvlText w:val="%5."/>
      <w:lvlJc w:val="left"/>
      <w:pPr>
        <w:ind w:left="3960" w:hanging="360"/>
      </w:pPr>
    </w:lvl>
    <w:lvl w:ilvl="5" w:tplc="FE500310" w:tentative="1">
      <w:start w:val="1"/>
      <w:numFmt w:val="lowerRoman"/>
      <w:lvlText w:val="%6."/>
      <w:lvlJc w:val="right"/>
      <w:pPr>
        <w:ind w:left="4680" w:hanging="180"/>
      </w:pPr>
    </w:lvl>
    <w:lvl w:ilvl="6" w:tplc="E8B61958" w:tentative="1">
      <w:start w:val="1"/>
      <w:numFmt w:val="decimal"/>
      <w:lvlText w:val="%7."/>
      <w:lvlJc w:val="left"/>
      <w:pPr>
        <w:ind w:left="5400" w:hanging="360"/>
      </w:pPr>
    </w:lvl>
    <w:lvl w:ilvl="7" w:tplc="8DCC5AB6" w:tentative="1">
      <w:start w:val="1"/>
      <w:numFmt w:val="lowerLetter"/>
      <w:lvlText w:val="%8."/>
      <w:lvlJc w:val="left"/>
      <w:pPr>
        <w:ind w:left="6120" w:hanging="360"/>
      </w:pPr>
    </w:lvl>
    <w:lvl w:ilvl="8" w:tplc="5F383AD8" w:tentative="1">
      <w:start w:val="1"/>
      <w:numFmt w:val="lowerRoman"/>
      <w:lvlText w:val="%9."/>
      <w:lvlJc w:val="right"/>
      <w:pPr>
        <w:ind w:left="6840" w:hanging="180"/>
      </w:pPr>
    </w:lvl>
  </w:abstractNum>
  <w:abstractNum w:abstractNumId="34">
    <w:nsid w:val="72FB542A"/>
    <w:multiLevelType w:val="multilevel"/>
    <w:tmpl w:val="5BAC3F1E"/>
    <w:lvl w:ilvl="0">
      <w:start w:val="1"/>
      <w:numFmt w:val="decimal"/>
      <w:lvlText w:val="%1."/>
      <w:lvlJc w:val="left"/>
      <w:pPr>
        <w:tabs>
          <w:tab w:val="num" w:pos="720"/>
        </w:tabs>
        <w:ind w:left="720" w:hanging="360"/>
      </w:pPr>
      <w:rPr>
        <w:rFonts w:hint="default"/>
      </w:rPr>
    </w:lvl>
    <w:lvl w:ilvl="1">
      <w:start w:val="3"/>
      <w:numFmt w:val="decimal"/>
      <w:isLgl/>
      <w:lvlText w:val="%1.%2."/>
      <w:lvlJc w:val="left"/>
      <w:pPr>
        <w:ind w:left="1459" w:hanging="750"/>
      </w:pPr>
      <w:rPr>
        <w:rFonts w:hint="default"/>
      </w:rPr>
    </w:lvl>
    <w:lvl w:ilvl="2">
      <w:start w:val="1"/>
      <w:numFmt w:val="decimal"/>
      <w:isLgl/>
      <w:lvlText w:val="%1.%2.%3."/>
      <w:lvlJc w:val="left"/>
      <w:pPr>
        <w:ind w:left="1808" w:hanging="75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5">
    <w:nsid w:val="74541B6B"/>
    <w:multiLevelType w:val="hybridMultilevel"/>
    <w:tmpl w:val="14C2B780"/>
    <w:lvl w:ilvl="0" w:tplc="2EB6406C">
      <w:start w:val="1"/>
      <w:numFmt w:val="decimal"/>
      <w:lvlText w:val="%1."/>
      <w:lvlJc w:val="left"/>
      <w:pPr>
        <w:ind w:left="720" w:hanging="360"/>
      </w:pPr>
    </w:lvl>
    <w:lvl w:ilvl="1" w:tplc="D6BC94C6" w:tentative="1">
      <w:start w:val="1"/>
      <w:numFmt w:val="lowerLetter"/>
      <w:lvlText w:val="%2."/>
      <w:lvlJc w:val="left"/>
      <w:pPr>
        <w:ind w:left="1440" w:hanging="360"/>
      </w:pPr>
    </w:lvl>
    <w:lvl w:ilvl="2" w:tplc="1B2477D0" w:tentative="1">
      <w:start w:val="1"/>
      <w:numFmt w:val="lowerRoman"/>
      <w:lvlText w:val="%3."/>
      <w:lvlJc w:val="right"/>
      <w:pPr>
        <w:ind w:left="2160" w:hanging="180"/>
      </w:pPr>
    </w:lvl>
    <w:lvl w:ilvl="3" w:tplc="F3D4D508" w:tentative="1">
      <w:start w:val="1"/>
      <w:numFmt w:val="decimal"/>
      <w:lvlText w:val="%4."/>
      <w:lvlJc w:val="left"/>
      <w:pPr>
        <w:ind w:left="2880" w:hanging="360"/>
      </w:pPr>
    </w:lvl>
    <w:lvl w:ilvl="4" w:tplc="46EACEE4" w:tentative="1">
      <w:start w:val="1"/>
      <w:numFmt w:val="lowerLetter"/>
      <w:lvlText w:val="%5."/>
      <w:lvlJc w:val="left"/>
      <w:pPr>
        <w:ind w:left="3600" w:hanging="360"/>
      </w:pPr>
    </w:lvl>
    <w:lvl w:ilvl="5" w:tplc="75D03258" w:tentative="1">
      <w:start w:val="1"/>
      <w:numFmt w:val="lowerRoman"/>
      <w:lvlText w:val="%6."/>
      <w:lvlJc w:val="right"/>
      <w:pPr>
        <w:ind w:left="4320" w:hanging="180"/>
      </w:pPr>
    </w:lvl>
    <w:lvl w:ilvl="6" w:tplc="DF64BDC4" w:tentative="1">
      <w:start w:val="1"/>
      <w:numFmt w:val="decimal"/>
      <w:lvlText w:val="%7."/>
      <w:lvlJc w:val="left"/>
      <w:pPr>
        <w:ind w:left="5040" w:hanging="360"/>
      </w:pPr>
    </w:lvl>
    <w:lvl w:ilvl="7" w:tplc="8C340E3A" w:tentative="1">
      <w:start w:val="1"/>
      <w:numFmt w:val="lowerLetter"/>
      <w:lvlText w:val="%8."/>
      <w:lvlJc w:val="left"/>
      <w:pPr>
        <w:ind w:left="5760" w:hanging="360"/>
      </w:pPr>
    </w:lvl>
    <w:lvl w:ilvl="8" w:tplc="2BA84C84" w:tentative="1">
      <w:start w:val="1"/>
      <w:numFmt w:val="lowerRoman"/>
      <w:lvlText w:val="%9."/>
      <w:lvlJc w:val="right"/>
      <w:pPr>
        <w:ind w:left="6480" w:hanging="180"/>
      </w:pPr>
    </w:lvl>
  </w:abstractNum>
  <w:abstractNum w:abstractNumId="36">
    <w:nsid w:val="75144BCC"/>
    <w:multiLevelType w:val="multilevel"/>
    <w:tmpl w:val="2744E61A"/>
    <w:lvl w:ilvl="0">
      <w:start w:val="1"/>
      <w:numFmt w:val="bullet"/>
      <w:lvlText w:val=""/>
      <w:lvlJc w:val="left"/>
      <w:pPr>
        <w:tabs>
          <w:tab w:val="num" w:pos="600"/>
        </w:tabs>
        <w:ind w:left="600" w:hanging="360"/>
      </w:pPr>
      <w:rPr>
        <w:rFonts w:ascii="Symbol" w:hAnsi="Symbol" w:hint="default"/>
        <w:b w:val="0"/>
      </w:rPr>
    </w:lvl>
    <w:lvl w:ilvl="1">
      <w:start w:val="1"/>
      <w:numFmt w:val="decimal"/>
      <w:lvlText w:val="%2."/>
      <w:lvlJc w:val="left"/>
      <w:pPr>
        <w:tabs>
          <w:tab w:val="num" w:pos="720"/>
        </w:tabs>
        <w:ind w:left="72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
        </w:tabs>
        <w:ind w:left="36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77C34B70"/>
    <w:multiLevelType w:val="multilevel"/>
    <w:tmpl w:val="F9F2790C"/>
    <w:lvl w:ilvl="0">
      <w:start w:val="1"/>
      <w:numFmt w:val="decimal"/>
      <w:lvlText w:val="%1."/>
      <w:lvlJc w:val="left"/>
      <w:pPr>
        <w:tabs>
          <w:tab w:val="num" w:pos="600"/>
        </w:tabs>
        <w:ind w:left="600" w:hanging="360"/>
      </w:pPr>
      <w:rPr>
        <w:b w:val="0"/>
      </w:rPr>
    </w:lvl>
    <w:lvl w:ilvl="1">
      <w:start w:val="1"/>
      <w:numFmt w:val="decimal"/>
      <w:lvlText w:val="%2."/>
      <w:lvlJc w:val="left"/>
      <w:pPr>
        <w:tabs>
          <w:tab w:val="num" w:pos="720"/>
        </w:tabs>
        <w:ind w:left="72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
        </w:tabs>
        <w:ind w:left="36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0"/>
  </w:num>
  <w:num w:numId="6">
    <w:abstractNumId w:val="32"/>
  </w:num>
  <w:num w:numId="7">
    <w:abstractNumId w:val="34"/>
  </w:num>
  <w:num w:numId="8">
    <w:abstractNumId w:val="28"/>
  </w:num>
  <w:num w:numId="9">
    <w:abstractNumId w:val="30"/>
  </w:num>
  <w:num w:numId="10">
    <w:abstractNumId w:val="33"/>
  </w:num>
  <w:num w:numId="11">
    <w:abstractNumId w:val="14"/>
  </w:num>
  <w:num w:numId="12">
    <w:abstractNumId w:val="29"/>
  </w:num>
  <w:num w:numId="13">
    <w:abstractNumId w:val="27"/>
  </w:num>
  <w:num w:numId="14">
    <w:abstractNumId w:val="16"/>
  </w:num>
  <w:num w:numId="15">
    <w:abstractNumId w:val="9"/>
  </w:num>
  <w:num w:numId="16">
    <w:abstractNumId w:val="25"/>
  </w:num>
  <w:num w:numId="17">
    <w:abstractNumId w:val="24"/>
  </w:num>
  <w:num w:numId="18">
    <w:abstractNumId w:val="31"/>
  </w:num>
  <w:num w:numId="19">
    <w:abstractNumId w:val="2"/>
  </w:num>
  <w:num w:numId="20">
    <w:abstractNumId w:val="22"/>
  </w:num>
  <w:num w:numId="21">
    <w:abstractNumId w:val="17"/>
  </w:num>
  <w:num w:numId="22">
    <w:abstractNumId w:val="11"/>
  </w:num>
  <w:num w:numId="23">
    <w:abstractNumId w:val="36"/>
  </w:num>
  <w:num w:numId="24">
    <w:abstractNumId w:val="0"/>
  </w:num>
  <w:num w:numId="25">
    <w:abstractNumId w:val="18"/>
  </w:num>
  <w:num w:numId="26">
    <w:abstractNumId w:val="4"/>
  </w:num>
  <w:num w:numId="27">
    <w:abstractNumId w:val="21"/>
  </w:num>
  <w:num w:numId="28">
    <w:abstractNumId w:val="8"/>
  </w:num>
  <w:num w:numId="29">
    <w:abstractNumId w:val="35"/>
  </w:num>
  <w:num w:numId="30">
    <w:abstractNumId w:val="12"/>
  </w:num>
  <w:num w:numId="31">
    <w:abstractNumId w:val="15"/>
  </w:num>
  <w:num w:numId="32">
    <w:abstractNumId w:val="13"/>
  </w:num>
  <w:num w:numId="33">
    <w:abstractNumId w:val="1"/>
  </w:num>
  <w:num w:numId="34">
    <w:abstractNumId w:val="6"/>
  </w:num>
  <w:num w:numId="35">
    <w:abstractNumId w:val="26"/>
  </w:num>
  <w:num w:numId="36">
    <w:abstractNumId w:val="19"/>
  </w:num>
  <w:num w:numId="37">
    <w:abstractNumId w:val="7"/>
  </w:num>
  <w:num w:numId="38">
    <w:abstractNumId w:val="20"/>
  </w:num>
  <w:num w:numId="39">
    <w:abstractNumId w:val="23"/>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D766A7"/>
    <w:rsid w:val="0005219D"/>
    <w:rsid w:val="00065489"/>
    <w:rsid w:val="00066191"/>
    <w:rsid w:val="000C59B6"/>
    <w:rsid w:val="000D470D"/>
    <w:rsid w:val="000E365A"/>
    <w:rsid w:val="000F7EA0"/>
    <w:rsid w:val="00136A8D"/>
    <w:rsid w:val="00144D8F"/>
    <w:rsid w:val="00172CDE"/>
    <w:rsid w:val="001826EF"/>
    <w:rsid w:val="00192343"/>
    <w:rsid w:val="002015F5"/>
    <w:rsid w:val="0021115A"/>
    <w:rsid w:val="00214575"/>
    <w:rsid w:val="00243D47"/>
    <w:rsid w:val="00254F06"/>
    <w:rsid w:val="002A405A"/>
    <w:rsid w:val="002C5328"/>
    <w:rsid w:val="002E4CEC"/>
    <w:rsid w:val="002E5E31"/>
    <w:rsid w:val="003252ED"/>
    <w:rsid w:val="00343984"/>
    <w:rsid w:val="003451B1"/>
    <w:rsid w:val="003607B8"/>
    <w:rsid w:val="003956A5"/>
    <w:rsid w:val="003B0D8C"/>
    <w:rsid w:val="003D02FF"/>
    <w:rsid w:val="003E763C"/>
    <w:rsid w:val="004348B0"/>
    <w:rsid w:val="00446385"/>
    <w:rsid w:val="00480AAD"/>
    <w:rsid w:val="00495CA5"/>
    <w:rsid w:val="004A5B5D"/>
    <w:rsid w:val="004B59B3"/>
    <w:rsid w:val="004B5C56"/>
    <w:rsid w:val="00504149"/>
    <w:rsid w:val="00505142"/>
    <w:rsid w:val="005252A4"/>
    <w:rsid w:val="00590938"/>
    <w:rsid w:val="00592649"/>
    <w:rsid w:val="005951FB"/>
    <w:rsid w:val="005E66E9"/>
    <w:rsid w:val="00615C38"/>
    <w:rsid w:val="00662E4A"/>
    <w:rsid w:val="006824EA"/>
    <w:rsid w:val="006A158F"/>
    <w:rsid w:val="006A76D2"/>
    <w:rsid w:val="006B6644"/>
    <w:rsid w:val="006C6B3A"/>
    <w:rsid w:val="006D19A3"/>
    <w:rsid w:val="00751D08"/>
    <w:rsid w:val="0075619B"/>
    <w:rsid w:val="00766959"/>
    <w:rsid w:val="007753FF"/>
    <w:rsid w:val="007D337C"/>
    <w:rsid w:val="007F2359"/>
    <w:rsid w:val="00837353"/>
    <w:rsid w:val="00842733"/>
    <w:rsid w:val="008430EB"/>
    <w:rsid w:val="00846C74"/>
    <w:rsid w:val="00846E4E"/>
    <w:rsid w:val="00851AE0"/>
    <w:rsid w:val="008B6591"/>
    <w:rsid w:val="008C39BC"/>
    <w:rsid w:val="008D35CD"/>
    <w:rsid w:val="008E3D44"/>
    <w:rsid w:val="00937F2E"/>
    <w:rsid w:val="009B5984"/>
    <w:rsid w:val="009C6A63"/>
    <w:rsid w:val="009C7E64"/>
    <w:rsid w:val="009E5A8D"/>
    <w:rsid w:val="00A02A3E"/>
    <w:rsid w:val="00A109EE"/>
    <w:rsid w:val="00A27A10"/>
    <w:rsid w:val="00A525F4"/>
    <w:rsid w:val="00A65AE3"/>
    <w:rsid w:val="00A71B23"/>
    <w:rsid w:val="00A75894"/>
    <w:rsid w:val="00A81109"/>
    <w:rsid w:val="00A8188D"/>
    <w:rsid w:val="00A955DC"/>
    <w:rsid w:val="00AA760A"/>
    <w:rsid w:val="00AB26C4"/>
    <w:rsid w:val="00AB7E61"/>
    <w:rsid w:val="00AC366F"/>
    <w:rsid w:val="00AC5600"/>
    <w:rsid w:val="00AD6D96"/>
    <w:rsid w:val="00B044FB"/>
    <w:rsid w:val="00B23738"/>
    <w:rsid w:val="00B33E18"/>
    <w:rsid w:val="00B37AD3"/>
    <w:rsid w:val="00B56F12"/>
    <w:rsid w:val="00B62BB4"/>
    <w:rsid w:val="00B736BC"/>
    <w:rsid w:val="00B73D96"/>
    <w:rsid w:val="00B96BD4"/>
    <w:rsid w:val="00BE6655"/>
    <w:rsid w:val="00BF4099"/>
    <w:rsid w:val="00C02C83"/>
    <w:rsid w:val="00C428DA"/>
    <w:rsid w:val="00C57D0F"/>
    <w:rsid w:val="00C87B68"/>
    <w:rsid w:val="00CA1B54"/>
    <w:rsid w:val="00CC1CF0"/>
    <w:rsid w:val="00CC608F"/>
    <w:rsid w:val="00CE3F5C"/>
    <w:rsid w:val="00D047B4"/>
    <w:rsid w:val="00D06A88"/>
    <w:rsid w:val="00D54397"/>
    <w:rsid w:val="00D62A4E"/>
    <w:rsid w:val="00D766A7"/>
    <w:rsid w:val="00DB10C8"/>
    <w:rsid w:val="00E021E2"/>
    <w:rsid w:val="00E64A49"/>
    <w:rsid w:val="00EA48B6"/>
    <w:rsid w:val="00EB32AF"/>
    <w:rsid w:val="00ED1619"/>
    <w:rsid w:val="00F04E3A"/>
    <w:rsid w:val="00F27978"/>
    <w:rsid w:val="00F92953"/>
    <w:rsid w:val="00FE41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0" w:qFormat="1"/>
    <w:lsdException w:name="footnote reference" w:uiPriority="0"/>
    <w:lsdException w:name="page number" w:uiPriority="0"/>
    <w:lsdException w:name="endnote text" w:uiPriority="0"/>
    <w:lsdException w:name="List"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qFormat="1"/>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6A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766A7"/>
    <w:pPr>
      <w:keepNext/>
      <w:spacing w:before="240" w:after="60"/>
      <w:outlineLvl w:val="0"/>
    </w:pPr>
    <w:rPr>
      <w:rFonts w:ascii="Arial" w:hAnsi="Arial"/>
      <w:b/>
      <w:bCs/>
      <w:kern w:val="32"/>
      <w:sz w:val="32"/>
      <w:szCs w:val="32"/>
    </w:rPr>
  </w:style>
  <w:style w:type="paragraph" w:styleId="2">
    <w:name w:val="heading 2"/>
    <w:basedOn w:val="a"/>
    <w:next w:val="a"/>
    <w:link w:val="20"/>
    <w:uiPriority w:val="9"/>
    <w:unhideWhenUsed/>
    <w:qFormat/>
    <w:rsid w:val="00D766A7"/>
    <w:pPr>
      <w:widowControl w:val="0"/>
      <w:autoSpaceDE w:val="0"/>
      <w:autoSpaceDN w:val="0"/>
      <w:adjustRightInd w:val="0"/>
      <w:jc w:val="center"/>
      <w:outlineLvl w:val="1"/>
    </w:pPr>
    <w:rPr>
      <w:rFonts w:ascii="Arial" w:hAnsi="Arial"/>
      <w:b/>
      <w:bCs/>
      <w:sz w:val="28"/>
      <w:szCs w:val="28"/>
    </w:rPr>
  </w:style>
  <w:style w:type="paragraph" w:styleId="30">
    <w:name w:val="heading 3"/>
    <w:basedOn w:val="a"/>
    <w:next w:val="a"/>
    <w:link w:val="31"/>
    <w:uiPriority w:val="9"/>
    <w:unhideWhenUsed/>
    <w:qFormat/>
    <w:rsid w:val="00D766A7"/>
    <w:pPr>
      <w:widowControl w:val="0"/>
      <w:autoSpaceDE w:val="0"/>
      <w:autoSpaceDN w:val="0"/>
      <w:adjustRightInd w:val="0"/>
      <w:jc w:val="center"/>
      <w:outlineLvl w:val="2"/>
    </w:pPr>
    <w:rPr>
      <w:rFonts w:ascii="Arial" w:hAnsi="Arial"/>
      <w:b/>
      <w:bCs/>
      <w:sz w:val="26"/>
      <w:szCs w:val="26"/>
    </w:rPr>
  </w:style>
  <w:style w:type="paragraph" w:styleId="4">
    <w:name w:val="heading 4"/>
    <w:basedOn w:val="a"/>
    <w:next w:val="a"/>
    <w:link w:val="40"/>
    <w:unhideWhenUsed/>
    <w:qFormat/>
    <w:rsid w:val="00D766A7"/>
    <w:pPr>
      <w:keepNext/>
      <w:outlineLvl w:val="3"/>
    </w:pPr>
    <w:rPr>
      <w:b/>
      <w:bCs/>
    </w:rPr>
  </w:style>
  <w:style w:type="paragraph" w:styleId="5">
    <w:name w:val="heading 5"/>
    <w:basedOn w:val="a"/>
    <w:next w:val="a"/>
    <w:link w:val="50"/>
    <w:unhideWhenUsed/>
    <w:qFormat/>
    <w:rsid w:val="00D766A7"/>
    <w:pPr>
      <w:spacing w:before="240" w:after="60"/>
      <w:outlineLvl w:val="4"/>
    </w:pPr>
    <w:rPr>
      <w:rFonts w:ascii="Calibri" w:hAnsi="Calibri"/>
      <w:b/>
      <w:bCs/>
      <w:i/>
      <w:iCs/>
      <w:sz w:val="26"/>
      <w:szCs w:val="26"/>
    </w:rPr>
  </w:style>
  <w:style w:type="paragraph" w:styleId="6">
    <w:name w:val="heading 6"/>
    <w:basedOn w:val="a"/>
    <w:next w:val="a"/>
    <w:link w:val="60"/>
    <w:unhideWhenUsed/>
    <w:qFormat/>
    <w:rsid w:val="00D766A7"/>
    <w:pPr>
      <w:spacing w:before="240" w:after="60"/>
      <w:outlineLvl w:val="5"/>
    </w:pPr>
    <w:rPr>
      <w:rFonts w:ascii="Calibri" w:hAnsi="Calibri"/>
      <w:b/>
      <w:bCs/>
      <w:sz w:val="22"/>
      <w:szCs w:val="22"/>
    </w:rPr>
  </w:style>
  <w:style w:type="paragraph" w:styleId="7">
    <w:name w:val="heading 7"/>
    <w:basedOn w:val="a"/>
    <w:next w:val="a"/>
    <w:link w:val="70"/>
    <w:unhideWhenUsed/>
    <w:qFormat/>
    <w:rsid w:val="00D766A7"/>
    <w:pPr>
      <w:keepNext/>
      <w:ind w:right="-22"/>
      <w:outlineLvl w:val="6"/>
    </w:pPr>
    <w:rPr>
      <w:bCs/>
      <w:i/>
      <w:iCs/>
      <w:sz w:val="20"/>
    </w:rPr>
  </w:style>
  <w:style w:type="paragraph" w:styleId="8">
    <w:name w:val="heading 8"/>
    <w:basedOn w:val="a"/>
    <w:next w:val="a"/>
    <w:link w:val="80"/>
    <w:uiPriority w:val="9"/>
    <w:semiHidden/>
    <w:unhideWhenUsed/>
    <w:qFormat/>
    <w:rsid w:val="00D766A7"/>
    <w:pPr>
      <w:keepNext/>
      <w:tabs>
        <w:tab w:val="left" w:pos="284"/>
      </w:tabs>
      <w:jc w:val="both"/>
      <w:outlineLvl w:val="7"/>
    </w:pPr>
  </w:style>
  <w:style w:type="paragraph" w:styleId="9">
    <w:name w:val="heading 9"/>
    <w:basedOn w:val="a"/>
    <w:next w:val="a"/>
    <w:link w:val="90"/>
    <w:uiPriority w:val="9"/>
    <w:semiHidden/>
    <w:unhideWhenUsed/>
    <w:qFormat/>
    <w:rsid w:val="00D766A7"/>
    <w:pPr>
      <w:keepNext/>
      <w:tabs>
        <w:tab w:val="num" w:pos="0"/>
      </w:tabs>
      <w:ind w:right="-23"/>
      <w:jc w:val="center"/>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66A7"/>
    <w:rPr>
      <w:rFonts w:ascii="Arial" w:eastAsia="Times New Roman" w:hAnsi="Arial" w:cs="Times New Roman"/>
      <w:b/>
      <w:bCs/>
      <w:kern w:val="32"/>
      <w:sz w:val="32"/>
      <w:szCs w:val="32"/>
      <w:lang w:eastAsia="ru-RU"/>
    </w:rPr>
  </w:style>
  <w:style w:type="character" w:customStyle="1" w:styleId="20">
    <w:name w:val="Заголовок 2 Знак"/>
    <w:basedOn w:val="a0"/>
    <w:link w:val="2"/>
    <w:uiPriority w:val="9"/>
    <w:rsid w:val="00D766A7"/>
    <w:rPr>
      <w:rFonts w:ascii="Arial" w:eastAsia="Times New Roman" w:hAnsi="Arial" w:cs="Times New Roman"/>
      <w:b/>
      <w:bCs/>
      <w:sz w:val="28"/>
      <w:szCs w:val="28"/>
      <w:lang w:eastAsia="ru-RU"/>
    </w:rPr>
  </w:style>
  <w:style w:type="character" w:customStyle="1" w:styleId="31">
    <w:name w:val="Заголовок 3 Знак"/>
    <w:basedOn w:val="a0"/>
    <w:link w:val="30"/>
    <w:uiPriority w:val="9"/>
    <w:rsid w:val="00D766A7"/>
    <w:rPr>
      <w:rFonts w:ascii="Arial" w:eastAsia="Times New Roman" w:hAnsi="Arial" w:cs="Times New Roman"/>
      <w:b/>
      <w:bCs/>
      <w:sz w:val="26"/>
      <w:szCs w:val="26"/>
      <w:lang w:eastAsia="ru-RU"/>
    </w:rPr>
  </w:style>
  <w:style w:type="character" w:customStyle="1" w:styleId="40">
    <w:name w:val="Заголовок 4 Знак"/>
    <w:basedOn w:val="a0"/>
    <w:link w:val="4"/>
    <w:rsid w:val="00D766A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D766A7"/>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D766A7"/>
    <w:rPr>
      <w:rFonts w:ascii="Calibri" w:eastAsia="Times New Roman" w:hAnsi="Calibri" w:cs="Times New Roman"/>
      <w:b/>
      <w:bCs/>
      <w:lang w:eastAsia="ru-RU"/>
    </w:rPr>
  </w:style>
  <w:style w:type="character" w:customStyle="1" w:styleId="70">
    <w:name w:val="Заголовок 7 Знак"/>
    <w:basedOn w:val="a0"/>
    <w:link w:val="7"/>
    <w:rsid w:val="00D766A7"/>
    <w:rPr>
      <w:rFonts w:ascii="Times New Roman" w:eastAsia="Times New Roman" w:hAnsi="Times New Roman" w:cs="Times New Roman"/>
      <w:bCs/>
      <w:i/>
      <w:iCs/>
      <w:sz w:val="20"/>
      <w:szCs w:val="24"/>
      <w:lang w:eastAsia="ru-RU"/>
    </w:rPr>
  </w:style>
  <w:style w:type="character" w:customStyle="1" w:styleId="80">
    <w:name w:val="Заголовок 8 Знак"/>
    <w:basedOn w:val="a0"/>
    <w:link w:val="8"/>
    <w:uiPriority w:val="9"/>
    <w:semiHidden/>
    <w:rsid w:val="00D766A7"/>
    <w:rPr>
      <w:rFonts w:ascii="Times New Roman" w:eastAsia="Times New Roman" w:hAnsi="Times New Roman" w:cs="Times New Roman"/>
      <w:sz w:val="24"/>
      <w:szCs w:val="24"/>
      <w:lang w:eastAsia="ru-RU"/>
    </w:rPr>
  </w:style>
  <w:style w:type="character" w:customStyle="1" w:styleId="90">
    <w:name w:val="Заголовок 9 Знак"/>
    <w:basedOn w:val="a0"/>
    <w:link w:val="9"/>
    <w:uiPriority w:val="9"/>
    <w:semiHidden/>
    <w:rsid w:val="00D766A7"/>
    <w:rPr>
      <w:rFonts w:ascii="Times New Roman" w:eastAsia="Times New Roman" w:hAnsi="Times New Roman" w:cs="Times New Roman"/>
      <w:b/>
      <w:bCs/>
      <w:sz w:val="24"/>
      <w:szCs w:val="24"/>
      <w:lang w:eastAsia="ru-RU"/>
    </w:rPr>
  </w:style>
  <w:style w:type="character" w:styleId="a3">
    <w:name w:val="Hyperlink"/>
    <w:unhideWhenUsed/>
    <w:rsid w:val="00D766A7"/>
    <w:rPr>
      <w:color w:val="0000FF"/>
      <w:u w:val="single"/>
    </w:rPr>
  </w:style>
  <w:style w:type="character" w:styleId="a4">
    <w:name w:val="FollowedHyperlink"/>
    <w:uiPriority w:val="99"/>
    <w:semiHidden/>
    <w:unhideWhenUsed/>
    <w:rsid w:val="00D766A7"/>
    <w:rPr>
      <w:color w:val="800080"/>
      <w:u w:val="single"/>
    </w:rPr>
  </w:style>
  <w:style w:type="character" w:styleId="a5">
    <w:name w:val="Emphasis"/>
    <w:uiPriority w:val="20"/>
    <w:qFormat/>
    <w:rsid w:val="00D766A7"/>
    <w:rPr>
      <w:rFonts w:ascii="Times New Roman" w:hAnsi="Times New Roman" w:cs="Times New Roman" w:hint="default"/>
      <w:i/>
      <w:iCs/>
    </w:rPr>
  </w:style>
  <w:style w:type="character" w:styleId="a6">
    <w:name w:val="Strong"/>
    <w:qFormat/>
    <w:rsid w:val="00D766A7"/>
    <w:rPr>
      <w:rFonts w:ascii="Times New Roman" w:hAnsi="Times New Roman" w:cs="Times New Roman" w:hint="default"/>
      <w:b/>
      <w:bCs/>
    </w:rPr>
  </w:style>
  <w:style w:type="paragraph" w:styleId="a7">
    <w:name w:val="Normal (Web)"/>
    <w:aliases w:val="Знак,Знак4,Обычный (Web) Знак Знак Знак Знак,Обычный (Web) Знак Знак Знак Знак Знак Знак Знак Знак Знак,Обычный (Web) Знак Знак Знак Знак Знак,Обычный (Web) Знак Знак Знак,Знак Знак3,Знак4 Знак Знак,Обычный (веб) Знак1, Знак"/>
    <w:basedOn w:val="a"/>
    <w:link w:val="a8"/>
    <w:uiPriority w:val="99"/>
    <w:unhideWhenUsed/>
    <w:qFormat/>
    <w:rsid w:val="00D766A7"/>
    <w:pPr>
      <w:spacing w:before="100" w:beforeAutospacing="1" w:after="100" w:afterAutospacing="1"/>
    </w:pPr>
  </w:style>
  <w:style w:type="character" w:customStyle="1" w:styleId="a8">
    <w:name w:val="Обычный (веб) Знак"/>
    <w:aliases w:val="Знак Знак,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 Знак Знак1,Знак Знак3 Знак, Знак Знак"/>
    <w:link w:val="a7"/>
    <w:uiPriority w:val="99"/>
    <w:locked/>
    <w:rsid w:val="00D766A7"/>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D766A7"/>
    <w:pPr>
      <w:tabs>
        <w:tab w:val="center" w:pos="4677"/>
        <w:tab w:val="right" w:pos="9355"/>
      </w:tabs>
    </w:pPr>
  </w:style>
  <w:style w:type="character" w:customStyle="1" w:styleId="aa">
    <w:name w:val="Верхний колонтитул Знак"/>
    <w:basedOn w:val="a0"/>
    <w:link w:val="a9"/>
    <w:uiPriority w:val="99"/>
    <w:rsid w:val="00D766A7"/>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766A7"/>
    <w:pPr>
      <w:tabs>
        <w:tab w:val="center" w:pos="4677"/>
        <w:tab w:val="right" w:pos="9355"/>
      </w:tabs>
    </w:pPr>
  </w:style>
  <w:style w:type="character" w:customStyle="1" w:styleId="ac">
    <w:name w:val="Нижний колонтитул Знак"/>
    <w:basedOn w:val="a0"/>
    <w:link w:val="ab"/>
    <w:uiPriority w:val="99"/>
    <w:rsid w:val="00D766A7"/>
    <w:rPr>
      <w:rFonts w:ascii="Times New Roman" w:eastAsia="Times New Roman" w:hAnsi="Times New Roman" w:cs="Times New Roman"/>
      <w:sz w:val="24"/>
      <w:szCs w:val="24"/>
      <w:lang w:eastAsia="ru-RU"/>
    </w:rPr>
  </w:style>
  <w:style w:type="paragraph" w:styleId="ad">
    <w:name w:val="caption"/>
    <w:basedOn w:val="a"/>
    <w:next w:val="a"/>
    <w:semiHidden/>
    <w:unhideWhenUsed/>
    <w:qFormat/>
    <w:rsid w:val="00D766A7"/>
    <w:pPr>
      <w:spacing w:before="120" w:after="120" w:line="360" w:lineRule="auto"/>
      <w:ind w:firstLine="567"/>
      <w:jc w:val="both"/>
    </w:pPr>
    <w:rPr>
      <w:b/>
      <w:szCs w:val="20"/>
    </w:rPr>
  </w:style>
  <w:style w:type="character" w:customStyle="1" w:styleId="ae">
    <w:name w:val="Название Знак"/>
    <w:aliases w:val="Знак5 Знак,Знак5 Знак Знак"/>
    <w:basedOn w:val="a0"/>
    <w:link w:val="11"/>
    <w:locked/>
    <w:rsid w:val="00D766A7"/>
    <w:rPr>
      <w:sz w:val="24"/>
      <w:szCs w:val="24"/>
    </w:rPr>
  </w:style>
  <w:style w:type="paragraph" w:customStyle="1" w:styleId="11">
    <w:name w:val="Название1"/>
    <w:aliases w:val="Знак5"/>
    <w:basedOn w:val="a"/>
    <w:link w:val="ae"/>
    <w:qFormat/>
    <w:rsid w:val="00D766A7"/>
    <w:pPr>
      <w:jc w:val="center"/>
    </w:pPr>
    <w:rPr>
      <w:rFonts w:asciiTheme="minorHAnsi" w:eastAsiaTheme="minorHAnsi" w:hAnsiTheme="minorHAnsi" w:cstheme="minorBidi"/>
      <w:lang w:eastAsia="en-US"/>
    </w:rPr>
  </w:style>
  <w:style w:type="paragraph" w:styleId="af">
    <w:name w:val="Body Text"/>
    <w:basedOn w:val="a"/>
    <w:link w:val="af0"/>
    <w:unhideWhenUsed/>
    <w:rsid w:val="00D766A7"/>
    <w:pPr>
      <w:spacing w:after="120"/>
    </w:pPr>
    <w:rPr>
      <w:sz w:val="20"/>
      <w:szCs w:val="20"/>
    </w:rPr>
  </w:style>
  <w:style w:type="character" w:customStyle="1" w:styleId="af0">
    <w:name w:val="Основной текст Знак"/>
    <w:basedOn w:val="a0"/>
    <w:link w:val="af"/>
    <w:rsid w:val="00D766A7"/>
    <w:rPr>
      <w:rFonts w:ascii="Times New Roman" w:eastAsia="Times New Roman" w:hAnsi="Times New Roman" w:cs="Times New Roman"/>
      <w:sz w:val="20"/>
      <w:szCs w:val="20"/>
      <w:lang w:eastAsia="ru-RU"/>
    </w:rPr>
  </w:style>
  <w:style w:type="paragraph" w:styleId="af1">
    <w:name w:val="Body Text Indent"/>
    <w:aliases w:val="Обычный ГМФ"/>
    <w:basedOn w:val="a"/>
    <w:link w:val="af2"/>
    <w:unhideWhenUsed/>
    <w:qFormat/>
    <w:rsid w:val="00D766A7"/>
    <w:pPr>
      <w:spacing w:after="120"/>
      <w:ind w:left="283"/>
    </w:pPr>
  </w:style>
  <w:style w:type="character" w:customStyle="1" w:styleId="af2">
    <w:name w:val="Основной текст с отступом Знак"/>
    <w:aliases w:val="Обычный ГМФ Знак"/>
    <w:basedOn w:val="a0"/>
    <w:link w:val="af1"/>
    <w:rsid w:val="00D766A7"/>
    <w:rPr>
      <w:rFonts w:ascii="Times New Roman" w:eastAsia="Times New Roman" w:hAnsi="Times New Roman" w:cs="Times New Roman"/>
      <w:sz w:val="24"/>
      <w:szCs w:val="24"/>
      <w:lang w:eastAsia="ru-RU"/>
    </w:rPr>
  </w:style>
  <w:style w:type="paragraph" w:styleId="21">
    <w:name w:val="Body Text 2"/>
    <w:basedOn w:val="a"/>
    <w:link w:val="22"/>
    <w:unhideWhenUsed/>
    <w:rsid w:val="00D766A7"/>
    <w:pPr>
      <w:spacing w:after="120" w:line="480" w:lineRule="auto"/>
    </w:pPr>
  </w:style>
  <w:style w:type="character" w:customStyle="1" w:styleId="22">
    <w:name w:val="Основной текст 2 Знак"/>
    <w:basedOn w:val="a0"/>
    <w:link w:val="21"/>
    <w:rsid w:val="00D766A7"/>
    <w:rPr>
      <w:rFonts w:ascii="Times New Roman" w:eastAsia="Times New Roman" w:hAnsi="Times New Roman" w:cs="Times New Roman"/>
      <w:sz w:val="24"/>
      <w:szCs w:val="24"/>
      <w:lang w:eastAsia="ru-RU"/>
    </w:rPr>
  </w:style>
  <w:style w:type="paragraph" w:styleId="32">
    <w:name w:val="Body Text 3"/>
    <w:basedOn w:val="a"/>
    <w:link w:val="33"/>
    <w:unhideWhenUsed/>
    <w:rsid w:val="00D766A7"/>
    <w:pPr>
      <w:spacing w:after="120"/>
    </w:pPr>
    <w:rPr>
      <w:sz w:val="16"/>
      <w:szCs w:val="16"/>
    </w:rPr>
  </w:style>
  <w:style w:type="character" w:customStyle="1" w:styleId="33">
    <w:name w:val="Основной текст 3 Знак"/>
    <w:basedOn w:val="a0"/>
    <w:link w:val="32"/>
    <w:rsid w:val="00D766A7"/>
    <w:rPr>
      <w:rFonts w:ascii="Times New Roman" w:eastAsia="Times New Roman" w:hAnsi="Times New Roman" w:cs="Times New Roman"/>
      <w:sz w:val="16"/>
      <w:szCs w:val="16"/>
      <w:lang w:eastAsia="ru-RU"/>
    </w:rPr>
  </w:style>
  <w:style w:type="paragraph" w:styleId="23">
    <w:name w:val="Body Text Indent 2"/>
    <w:basedOn w:val="a"/>
    <w:link w:val="24"/>
    <w:unhideWhenUsed/>
    <w:rsid w:val="00D766A7"/>
    <w:pPr>
      <w:ind w:firstLine="567"/>
      <w:jc w:val="both"/>
    </w:pPr>
    <w:rPr>
      <w:sz w:val="20"/>
    </w:rPr>
  </w:style>
  <w:style w:type="character" w:customStyle="1" w:styleId="24">
    <w:name w:val="Основной текст с отступом 2 Знак"/>
    <w:basedOn w:val="a0"/>
    <w:link w:val="23"/>
    <w:rsid w:val="00D766A7"/>
    <w:rPr>
      <w:rFonts w:ascii="Times New Roman" w:eastAsia="Times New Roman" w:hAnsi="Times New Roman" w:cs="Times New Roman"/>
      <w:sz w:val="20"/>
      <w:szCs w:val="24"/>
      <w:lang w:eastAsia="ru-RU"/>
    </w:rPr>
  </w:style>
  <w:style w:type="paragraph" w:styleId="34">
    <w:name w:val="Body Text Indent 3"/>
    <w:basedOn w:val="a"/>
    <w:link w:val="35"/>
    <w:unhideWhenUsed/>
    <w:rsid w:val="00D766A7"/>
    <w:pPr>
      <w:spacing w:after="120"/>
      <w:ind w:left="283"/>
    </w:pPr>
    <w:rPr>
      <w:sz w:val="16"/>
      <w:szCs w:val="16"/>
    </w:rPr>
  </w:style>
  <w:style w:type="character" w:customStyle="1" w:styleId="35">
    <w:name w:val="Основной текст с отступом 3 Знак"/>
    <w:basedOn w:val="a0"/>
    <w:link w:val="34"/>
    <w:rsid w:val="00D766A7"/>
    <w:rPr>
      <w:rFonts w:ascii="Times New Roman" w:eastAsia="Times New Roman" w:hAnsi="Times New Roman" w:cs="Times New Roman"/>
      <w:sz w:val="16"/>
      <w:szCs w:val="16"/>
      <w:lang w:eastAsia="ru-RU"/>
    </w:rPr>
  </w:style>
  <w:style w:type="paragraph" w:styleId="af3">
    <w:name w:val="Block Text"/>
    <w:basedOn w:val="a"/>
    <w:unhideWhenUsed/>
    <w:rsid w:val="00D766A7"/>
    <w:pPr>
      <w:ind w:left="612" w:right="540"/>
      <w:jc w:val="both"/>
    </w:pPr>
  </w:style>
  <w:style w:type="paragraph" w:styleId="af4">
    <w:name w:val="Document Map"/>
    <w:basedOn w:val="a"/>
    <w:link w:val="af5"/>
    <w:semiHidden/>
    <w:unhideWhenUsed/>
    <w:rsid w:val="00D766A7"/>
    <w:pPr>
      <w:shd w:val="clear" w:color="auto" w:fill="000080"/>
    </w:pPr>
    <w:rPr>
      <w:rFonts w:ascii="Tahoma" w:hAnsi="Tahoma"/>
      <w:sz w:val="20"/>
    </w:rPr>
  </w:style>
  <w:style w:type="character" w:customStyle="1" w:styleId="af5">
    <w:name w:val="Схема документа Знак"/>
    <w:basedOn w:val="a0"/>
    <w:link w:val="af4"/>
    <w:semiHidden/>
    <w:rsid w:val="00D766A7"/>
    <w:rPr>
      <w:rFonts w:ascii="Tahoma" w:eastAsia="Times New Roman" w:hAnsi="Tahoma" w:cs="Times New Roman"/>
      <w:sz w:val="20"/>
      <w:szCs w:val="24"/>
      <w:shd w:val="clear" w:color="auto" w:fill="000080"/>
      <w:lang w:eastAsia="ru-RU"/>
    </w:rPr>
  </w:style>
  <w:style w:type="paragraph" w:styleId="af6">
    <w:name w:val="Plain Text"/>
    <w:basedOn w:val="a"/>
    <w:link w:val="af7"/>
    <w:unhideWhenUsed/>
    <w:rsid w:val="00D766A7"/>
    <w:rPr>
      <w:rFonts w:ascii="Courier New" w:hAnsi="Courier New"/>
      <w:sz w:val="20"/>
      <w:szCs w:val="20"/>
    </w:rPr>
  </w:style>
  <w:style w:type="character" w:customStyle="1" w:styleId="af7">
    <w:name w:val="Текст Знак"/>
    <w:basedOn w:val="a0"/>
    <w:link w:val="af6"/>
    <w:rsid w:val="00D766A7"/>
    <w:rPr>
      <w:rFonts w:ascii="Courier New" w:eastAsia="Times New Roman" w:hAnsi="Courier New" w:cs="Times New Roman"/>
      <w:sz w:val="20"/>
      <w:szCs w:val="20"/>
      <w:lang w:eastAsia="ru-RU"/>
    </w:rPr>
  </w:style>
  <w:style w:type="paragraph" w:styleId="af8">
    <w:name w:val="Balloon Text"/>
    <w:basedOn w:val="a"/>
    <w:link w:val="af9"/>
    <w:uiPriority w:val="99"/>
    <w:semiHidden/>
    <w:unhideWhenUsed/>
    <w:rsid w:val="00D766A7"/>
    <w:rPr>
      <w:rFonts w:ascii="Tahoma" w:hAnsi="Tahoma"/>
      <w:sz w:val="16"/>
      <w:szCs w:val="16"/>
    </w:rPr>
  </w:style>
  <w:style w:type="character" w:customStyle="1" w:styleId="af9">
    <w:name w:val="Текст выноски Знак"/>
    <w:basedOn w:val="a0"/>
    <w:link w:val="af8"/>
    <w:uiPriority w:val="99"/>
    <w:semiHidden/>
    <w:rsid w:val="00D766A7"/>
    <w:rPr>
      <w:rFonts w:ascii="Tahoma" w:eastAsia="Times New Roman" w:hAnsi="Tahoma" w:cs="Times New Roman"/>
      <w:sz w:val="16"/>
      <w:szCs w:val="16"/>
      <w:lang w:eastAsia="ru-RU"/>
    </w:rPr>
  </w:style>
  <w:style w:type="paragraph" w:styleId="afa">
    <w:name w:val="List Paragraph"/>
    <w:aliases w:val="List_Paragraph,Multilevel para_II,List Paragraph1,Akapit z listą BS,Bullet1"/>
    <w:basedOn w:val="a"/>
    <w:link w:val="afb"/>
    <w:uiPriority w:val="34"/>
    <w:qFormat/>
    <w:rsid w:val="00D766A7"/>
    <w:pPr>
      <w:ind w:left="720"/>
      <w:contextualSpacing/>
    </w:pPr>
  </w:style>
  <w:style w:type="character" w:customStyle="1" w:styleId="afb">
    <w:name w:val="Абзац списка Знак"/>
    <w:aliases w:val="List_Paragraph Знак,Multilevel para_II Знак,List Paragraph1 Знак,Akapit z listą BS Знак,Bullet1 Знак"/>
    <w:link w:val="afa"/>
    <w:uiPriority w:val="34"/>
    <w:locked/>
    <w:rsid w:val="00D766A7"/>
    <w:rPr>
      <w:rFonts w:ascii="Times New Roman" w:eastAsia="Times New Roman" w:hAnsi="Times New Roman" w:cs="Times New Roman"/>
      <w:sz w:val="24"/>
      <w:szCs w:val="24"/>
      <w:lang w:eastAsia="ru-RU"/>
    </w:rPr>
  </w:style>
  <w:style w:type="paragraph" w:customStyle="1" w:styleId="Default">
    <w:name w:val="Default"/>
    <w:qFormat/>
    <w:rsid w:val="00D766A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ite">
    <w:name w:val="Cite"/>
    <w:next w:val="a"/>
    <w:rsid w:val="00D766A7"/>
    <w:pPr>
      <w:widowControl w:val="0"/>
      <w:autoSpaceDE w:val="0"/>
      <w:autoSpaceDN w:val="0"/>
      <w:adjustRightInd w:val="0"/>
      <w:spacing w:after="0" w:line="240" w:lineRule="auto"/>
      <w:ind w:left="1134" w:right="600"/>
      <w:jc w:val="both"/>
    </w:pPr>
    <w:rPr>
      <w:rFonts w:ascii="Times New Roman" w:eastAsia="Times New Roman" w:hAnsi="Times New Roman" w:cs="Times New Roman"/>
      <w:lang w:eastAsia="ru-RU"/>
    </w:rPr>
  </w:style>
  <w:style w:type="paragraph" w:customStyle="1" w:styleId="FootNote">
    <w:name w:val="FootNote"/>
    <w:next w:val="a"/>
    <w:rsid w:val="00D766A7"/>
    <w:pPr>
      <w:widowControl w:val="0"/>
      <w:autoSpaceDE w:val="0"/>
      <w:autoSpaceDN w:val="0"/>
      <w:adjustRightInd w:val="0"/>
      <w:spacing w:after="0" w:line="240" w:lineRule="auto"/>
      <w:ind w:firstLine="200"/>
      <w:jc w:val="both"/>
    </w:pPr>
    <w:rPr>
      <w:rFonts w:ascii="Times New Roman" w:eastAsia="Times New Roman" w:hAnsi="Times New Roman" w:cs="Times New Roman"/>
      <w:sz w:val="20"/>
      <w:szCs w:val="20"/>
      <w:lang w:eastAsia="ru-RU"/>
    </w:rPr>
  </w:style>
  <w:style w:type="paragraph" w:customStyle="1" w:styleId="afc">
    <w:name w:val="Стиль"/>
    <w:qFormat/>
    <w:rsid w:val="00D766A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Lection">
    <w:name w:val="Lection"/>
    <w:basedOn w:val="a"/>
    <w:rsid w:val="00D766A7"/>
    <w:pPr>
      <w:ind w:firstLine="567"/>
      <w:jc w:val="both"/>
    </w:pPr>
    <w:rPr>
      <w:szCs w:val="20"/>
    </w:rPr>
  </w:style>
  <w:style w:type="paragraph" w:customStyle="1" w:styleId="afd">
    <w:name w:val="цель"/>
    <w:basedOn w:val="a"/>
    <w:autoRedefine/>
    <w:rsid w:val="00D766A7"/>
    <w:pPr>
      <w:tabs>
        <w:tab w:val="left" w:pos="5670"/>
        <w:tab w:val="right" w:leader="underscore" w:pos="10206"/>
      </w:tabs>
      <w:spacing w:before="360" w:after="240"/>
      <w:contextualSpacing/>
      <w:jc w:val="center"/>
    </w:pPr>
    <w:rPr>
      <w:rFonts w:ascii="Times New Roman Полужирный" w:hAnsi="Times New Roman Полужирный"/>
      <w:b/>
      <w:smallCaps/>
      <w:sz w:val="28"/>
      <w:szCs w:val="28"/>
    </w:rPr>
  </w:style>
  <w:style w:type="paragraph" w:customStyle="1" w:styleId="afe">
    <w:name w:val="обз"/>
    <w:basedOn w:val="a"/>
    <w:autoRedefine/>
    <w:rsid w:val="00D766A7"/>
    <w:pPr>
      <w:shd w:val="clear" w:color="auto" w:fill="FFFFFF"/>
      <w:spacing w:before="120"/>
      <w:ind w:firstLine="709"/>
      <w:jc w:val="both"/>
    </w:pPr>
    <w:rPr>
      <w:bCs/>
      <w:color w:val="000000"/>
      <w:sz w:val="28"/>
      <w:szCs w:val="28"/>
    </w:rPr>
  </w:style>
  <w:style w:type="paragraph" w:customStyle="1" w:styleId="aff">
    <w:name w:val="Лекции"/>
    <w:basedOn w:val="a"/>
    <w:rsid w:val="00D766A7"/>
    <w:pPr>
      <w:widowControl w:val="0"/>
      <w:autoSpaceDE w:val="0"/>
      <w:autoSpaceDN w:val="0"/>
      <w:adjustRightInd w:val="0"/>
      <w:ind w:firstLine="567"/>
      <w:jc w:val="both"/>
    </w:pPr>
    <w:rPr>
      <w:szCs w:val="20"/>
    </w:rPr>
  </w:style>
  <w:style w:type="paragraph" w:customStyle="1" w:styleId="aff0">
    <w:name w:val="Лекции_заголовки"/>
    <w:basedOn w:val="a"/>
    <w:rsid w:val="00D766A7"/>
    <w:pPr>
      <w:widowControl w:val="0"/>
      <w:autoSpaceDE w:val="0"/>
      <w:autoSpaceDN w:val="0"/>
      <w:adjustRightInd w:val="0"/>
      <w:spacing w:line="360" w:lineRule="auto"/>
      <w:ind w:firstLine="567"/>
      <w:jc w:val="center"/>
    </w:pPr>
    <w:rPr>
      <w:rFonts w:ascii="Verdana" w:hAnsi="Verdana"/>
      <w:b/>
      <w:i/>
      <w:szCs w:val="20"/>
    </w:rPr>
  </w:style>
  <w:style w:type="paragraph" w:customStyle="1" w:styleId="aff1">
    <w:name w:val="Конференции"/>
    <w:basedOn w:val="21"/>
    <w:rsid w:val="00D766A7"/>
    <w:pPr>
      <w:widowControl w:val="0"/>
      <w:autoSpaceDE w:val="0"/>
      <w:autoSpaceDN w:val="0"/>
      <w:spacing w:after="0" w:line="360" w:lineRule="auto"/>
      <w:ind w:firstLine="425"/>
      <w:jc w:val="both"/>
    </w:pPr>
    <w:rPr>
      <w:sz w:val="28"/>
      <w:szCs w:val="26"/>
    </w:rPr>
  </w:style>
  <w:style w:type="paragraph" w:customStyle="1" w:styleId="ConsTitle">
    <w:name w:val="ConsTitle"/>
    <w:rsid w:val="00D766A7"/>
    <w:pPr>
      <w:widowControl w:val="0"/>
      <w:autoSpaceDE w:val="0"/>
      <w:autoSpaceDN w:val="0"/>
      <w:adjustRightInd w:val="0"/>
      <w:spacing w:after="0" w:line="240" w:lineRule="auto"/>
    </w:pPr>
    <w:rPr>
      <w:rFonts w:ascii="Arial" w:eastAsia="Times New Roman" w:hAnsi="Arial" w:cs="Arial"/>
      <w:b/>
      <w:bCs/>
      <w:sz w:val="12"/>
      <w:szCs w:val="12"/>
      <w:lang w:eastAsia="ru-RU"/>
    </w:rPr>
  </w:style>
  <w:style w:type="paragraph" w:customStyle="1" w:styleId="pers">
    <w:name w:val="pers"/>
    <w:basedOn w:val="a"/>
    <w:rsid w:val="00D766A7"/>
    <w:pPr>
      <w:spacing w:before="100" w:beforeAutospacing="1" w:after="100" w:afterAutospacing="1"/>
    </w:pPr>
    <w:rPr>
      <w:rFonts w:ascii="Arial Unicode MS" w:eastAsia="Arial Unicode MS" w:hAnsi="Arial Unicode MS" w:cs="Arial Unicode MS"/>
    </w:rPr>
  </w:style>
  <w:style w:type="paragraph" w:customStyle="1" w:styleId="Lectionquest">
    <w:name w:val="Lection_quest"/>
    <w:basedOn w:val="a"/>
    <w:rsid w:val="00D766A7"/>
    <w:pPr>
      <w:autoSpaceDE w:val="0"/>
      <w:autoSpaceDN w:val="0"/>
      <w:adjustRightInd w:val="0"/>
      <w:jc w:val="both"/>
    </w:pPr>
    <w:rPr>
      <w:szCs w:val="20"/>
    </w:rPr>
  </w:style>
  <w:style w:type="paragraph" w:customStyle="1" w:styleId="ConsCell">
    <w:name w:val="ConsCell"/>
    <w:rsid w:val="00D766A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Lectionzag">
    <w:name w:val="Lection_zag"/>
    <w:basedOn w:val="a"/>
    <w:next w:val="a"/>
    <w:rsid w:val="00D766A7"/>
    <w:pPr>
      <w:ind w:firstLine="567"/>
      <w:jc w:val="center"/>
    </w:pPr>
    <w:rPr>
      <w:b/>
    </w:rPr>
  </w:style>
  <w:style w:type="paragraph" w:customStyle="1" w:styleId="25">
    <w:name w:val="Обычный 2"/>
    <w:basedOn w:val="a"/>
    <w:rsid w:val="00D766A7"/>
    <w:pPr>
      <w:ind w:firstLine="567"/>
    </w:pPr>
  </w:style>
  <w:style w:type="paragraph" w:customStyle="1" w:styleId="aff2">
    <w:name w:val="Реферат_Ф"/>
    <w:basedOn w:val="a"/>
    <w:rsid w:val="00D766A7"/>
    <w:pPr>
      <w:spacing w:line="480" w:lineRule="auto"/>
      <w:ind w:firstLine="567"/>
      <w:jc w:val="both"/>
    </w:pPr>
  </w:style>
  <w:style w:type="paragraph" w:customStyle="1" w:styleId="aff3">
    <w:name w:val="Ирина"/>
    <w:basedOn w:val="a"/>
    <w:rsid w:val="00D766A7"/>
    <w:pPr>
      <w:ind w:firstLine="284"/>
      <w:jc w:val="both"/>
    </w:pPr>
  </w:style>
  <w:style w:type="paragraph" w:customStyle="1" w:styleId="ConsPlusTitle">
    <w:name w:val="ConsPlusTitle"/>
    <w:rsid w:val="00D766A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D766A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4">
    <w:name w:val="Текст без абзаца"/>
    <w:basedOn w:val="af6"/>
    <w:rsid w:val="00D766A7"/>
    <w:pPr>
      <w:jc w:val="center"/>
    </w:pPr>
    <w:rPr>
      <w:rFonts w:ascii="Times New Roman" w:hAnsi="Times New Roman" w:cs="Consolas"/>
      <w:sz w:val="24"/>
      <w:szCs w:val="21"/>
      <w:lang w:eastAsia="en-US"/>
    </w:rPr>
  </w:style>
  <w:style w:type="paragraph" w:customStyle="1" w:styleId="12">
    <w:name w:val="Абзац списка1"/>
    <w:basedOn w:val="a"/>
    <w:uiPriority w:val="99"/>
    <w:qFormat/>
    <w:rsid w:val="00D766A7"/>
    <w:pPr>
      <w:spacing w:after="200" w:line="276" w:lineRule="auto"/>
      <w:ind w:left="720"/>
    </w:pPr>
    <w:rPr>
      <w:rFonts w:ascii="Calibri" w:hAnsi="Calibri" w:cs="Calibri"/>
      <w:sz w:val="22"/>
      <w:szCs w:val="22"/>
    </w:rPr>
  </w:style>
  <w:style w:type="paragraph" w:customStyle="1" w:styleId="210">
    <w:name w:val="Основной текст с отступом 21"/>
    <w:basedOn w:val="a"/>
    <w:rsid w:val="00D766A7"/>
    <w:pPr>
      <w:tabs>
        <w:tab w:val="left" w:pos="4253"/>
      </w:tabs>
      <w:spacing w:line="360" w:lineRule="auto"/>
      <w:ind w:firstLine="567"/>
      <w:jc w:val="both"/>
    </w:pPr>
    <w:rPr>
      <w:rFonts w:ascii="Arial" w:hAnsi="Arial"/>
      <w:sz w:val="28"/>
      <w:szCs w:val="20"/>
    </w:rPr>
  </w:style>
  <w:style w:type="character" w:customStyle="1" w:styleId="aff5">
    <w:name w:val="Обныкновенный Знак"/>
    <w:link w:val="aff6"/>
    <w:locked/>
    <w:rsid w:val="00D766A7"/>
    <w:rPr>
      <w:sz w:val="28"/>
      <w:szCs w:val="24"/>
    </w:rPr>
  </w:style>
  <w:style w:type="paragraph" w:customStyle="1" w:styleId="aff6">
    <w:name w:val="Обныкновенный"/>
    <w:basedOn w:val="a"/>
    <w:link w:val="aff5"/>
    <w:qFormat/>
    <w:rsid w:val="00D766A7"/>
    <w:pPr>
      <w:ind w:firstLine="709"/>
      <w:jc w:val="both"/>
    </w:pPr>
    <w:rPr>
      <w:rFonts w:asciiTheme="minorHAnsi" w:eastAsiaTheme="minorHAnsi" w:hAnsiTheme="minorHAnsi" w:cstheme="minorBidi"/>
      <w:sz w:val="28"/>
      <w:lang w:eastAsia="en-US"/>
    </w:rPr>
  </w:style>
  <w:style w:type="paragraph" w:customStyle="1" w:styleId="FR2">
    <w:name w:val="FR2"/>
    <w:rsid w:val="00D766A7"/>
    <w:pPr>
      <w:widowControl w:val="0"/>
      <w:spacing w:after="0" w:line="300" w:lineRule="auto"/>
      <w:ind w:firstLine="720"/>
      <w:jc w:val="both"/>
    </w:pPr>
    <w:rPr>
      <w:rFonts w:ascii="Times New Roman" w:eastAsia="Times New Roman" w:hAnsi="Times New Roman" w:cs="Times New Roman"/>
      <w:sz w:val="28"/>
      <w:szCs w:val="20"/>
      <w:lang w:eastAsia="ru-RU"/>
    </w:rPr>
  </w:style>
  <w:style w:type="character" w:customStyle="1" w:styleId="aff7">
    <w:name w:val="Текст пособия Знак"/>
    <w:link w:val="aff8"/>
    <w:locked/>
    <w:rsid w:val="00D766A7"/>
    <w:rPr>
      <w:sz w:val="28"/>
      <w:szCs w:val="28"/>
    </w:rPr>
  </w:style>
  <w:style w:type="paragraph" w:customStyle="1" w:styleId="aff8">
    <w:name w:val="Текст пособия"/>
    <w:link w:val="aff7"/>
    <w:qFormat/>
    <w:rsid w:val="00D766A7"/>
    <w:pPr>
      <w:suppressAutoHyphens/>
      <w:spacing w:after="0" w:line="240" w:lineRule="auto"/>
      <w:ind w:firstLine="567"/>
      <w:jc w:val="both"/>
    </w:pPr>
    <w:rPr>
      <w:sz w:val="28"/>
      <w:szCs w:val="28"/>
    </w:rPr>
  </w:style>
  <w:style w:type="character" w:customStyle="1" w:styleId="aff9">
    <w:name w:val="Маркированный список_УМК Знак"/>
    <w:link w:val="affa"/>
    <w:locked/>
    <w:rsid w:val="00D766A7"/>
    <w:rPr>
      <w:sz w:val="20"/>
      <w:szCs w:val="20"/>
      <w:lang w:eastAsia="ru-RU"/>
    </w:rPr>
  </w:style>
  <w:style w:type="paragraph" w:customStyle="1" w:styleId="affa">
    <w:name w:val="Маркированный список_УМК"/>
    <w:basedOn w:val="aff8"/>
    <w:next w:val="aff8"/>
    <w:link w:val="aff9"/>
    <w:qFormat/>
    <w:rsid w:val="00D766A7"/>
    <w:pPr>
      <w:ind w:left="567" w:hanging="283"/>
    </w:pPr>
    <w:rPr>
      <w:sz w:val="20"/>
      <w:szCs w:val="20"/>
      <w:lang w:eastAsia="ru-RU"/>
    </w:rPr>
  </w:style>
  <w:style w:type="character" w:customStyle="1" w:styleId="13">
    <w:name w:val="1. Нумерованный_УМК Знак"/>
    <w:link w:val="14"/>
    <w:locked/>
    <w:rsid w:val="00D766A7"/>
    <w:rPr>
      <w:sz w:val="20"/>
      <w:szCs w:val="20"/>
      <w:lang w:eastAsia="ru-RU"/>
    </w:rPr>
  </w:style>
  <w:style w:type="paragraph" w:customStyle="1" w:styleId="14">
    <w:name w:val="1. Нумерованный_УМК"/>
    <w:basedOn w:val="aff8"/>
    <w:next w:val="aff8"/>
    <w:link w:val="13"/>
    <w:qFormat/>
    <w:rsid w:val="00D766A7"/>
    <w:pPr>
      <w:ind w:left="567" w:hanging="425"/>
    </w:pPr>
    <w:rPr>
      <w:sz w:val="20"/>
      <w:szCs w:val="20"/>
      <w:lang w:eastAsia="ru-RU"/>
    </w:rPr>
  </w:style>
  <w:style w:type="character" w:customStyle="1" w:styleId="affb">
    <w:name w:val="Название таблицы Знак"/>
    <w:link w:val="affc"/>
    <w:locked/>
    <w:rsid w:val="00D766A7"/>
    <w:rPr>
      <w:sz w:val="20"/>
      <w:szCs w:val="20"/>
      <w:lang w:eastAsia="ru-RU"/>
    </w:rPr>
  </w:style>
  <w:style w:type="paragraph" w:customStyle="1" w:styleId="affc">
    <w:name w:val="Название таблицы"/>
    <w:basedOn w:val="aff8"/>
    <w:next w:val="aff8"/>
    <w:link w:val="affb"/>
    <w:qFormat/>
    <w:rsid w:val="00D766A7"/>
    <w:pPr>
      <w:spacing w:before="120" w:after="60"/>
      <w:ind w:firstLine="0"/>
      <w:jc w:val="left"/>
    </w:pPr>
    <w:rPr>
      <w:sz w:val="20"/>
      <w:szCs w:val="20"/>
      <w:lang w:eastAsia="ru-RU"/>
    </w:rPr>
  </w:style>
  <w:style w:type="paragraph" w:customStyle="1" w:styleId="110">
    <w:name w:val="1 Заголовок 1_УМК"/>
    <w:basedOn w:val="1"/>
    <w:next w:val="aff8"/>
    <w:qFormat/>
    <w:rsid w:val="00D766A7"/>
    <w:pPr>
      <w:keepLines/>
      <w:pageBreakBefore/>
      <w:tabs>
        <w:tab w:val="num" w:pos="360"/>
      </w:tabs>
      <w:suppressAutoHyphens/>
      <w:spacing w:before="120" w:after="120"/>
      <w:ind w:left="284" w:hanging="284"/>
      <w:jc w:val="center"/>
    </w:pPr>
    <w:rPr>
      <w:rFonts w:ascii="Times New Roman" w:hAnsi="Times New Roman"/>
      <w:caps/>
      <w:kern w:val="0"/>
      <w:sz w:val="28"/>
      <w:szCs w:val="28"/>
    </w:rPr>
  </w:style>
  <w:style w:type="character" w:customStyle="1" w:styleId="112">
    <w:name w:val="1.1 Заголовок 2_УМК Знак"/>
    <w:link w:val="1120"/>
    <w:locked/>
    <w:rsid w:val="00D766A7"/>
    <w:rPr>
      <w:rFonts w:ascii="Cambria" w:hAnsi="Cambria" w:cs="Arial"/>
      <w:b/>
      <w:bCs/>
      <w:color w:val="4F81BD"/>
      <w:sz w:val="28"/>
      <w:szCs w:val="28"/>
    </w:rPr>
  </w:style>
  <w:style w:type="paragraph" w:customStyle="1" w:styleId="1120">
    <w:name w:val="1.1 Заголовок 2_УМК"/>
    <w:basedOn w:val="2"/>
    <w:next w:val="aff8"/>
    <w:link w:val="112"/>
    <w:qFormat/>
    <w:rsid w:val="00D766A7"/>
    <w:pPr>
      <w:keepNext/>
      <w:keepLines/>
      <w:widowControl/>
      <w:suppressAutoHyphens/>
      <w:autoSpaceDE/>
      <w:autoSpaceDN/>
      <w:adjustRightInd/>
      <w:spacing w:before="240" w:after="120"/>
      <w:ind w:left="454" w:hanging="454"/>
    </w:pPr>
    <w:rPr>
      <w:rFonts w:ascii="Cambria" w:eastAsiaTheme="minorHAnsi" w:hAnsi="Cambria" w:cs="Arial"/>
      <w:color w:val="4F81BD"/>
      <w:lang w:eastAsia="en-US"/>
    </w:rPr>
  </w:style>
  <w:style w:type="character" w:customStyle="1" w:styleId="FontStyle59">
    <w:name w:val="Font Style59"/>
    <w:rsid w:val="00D766A7"/>
    <w:rPr>
      <w:rFonts w:ascii="Times New Roman" w:hAnsi="Times New Roman" w:cs="Times New Roman" w:hint="default"/>
      <w:sz w:val="26"/>
      <w:szCs w:val="26"/>
    </w:rPr>
  </w:style>
  <w:style w:type="character" w:customStyle="1" w:styleId="category-description1">
    <w:name w:val="category-description1"/>
    <w:rsid w:val="00D766A7"/>
    <w:rPr>
      <w:sz w:val="17"/>
      <w:szCs w:val="17"/>
    </w:rPr>
  </w:style>
  <w:style w:type="character" w:customStyle="1" w:styleId="category-name">
    <w:name w:val="category-name"/>
    <w:basedOn w:val="a0"/>
    <w:rsid w:val="00D766A7"/>
  </w:style>
  <w:style w:type="character" w:customStyle="1" w:styleId="grame">
    <w:name w:val="grame"/>
    <w:rsid w:val="00D766A7"/>
  </w:style>
  <w:style w:type="table" w:styleId="affd">
    <w:name w:val="Table Grid"/>
    <w:basedOn w:val="a1"/>
    <w:uiPriority w:val="59"/>
    <w:rsid w:val="00D766A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nhideWhenUsed/>
    <w:rsid w:val="00D766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szCs w:val="20"/>
      <w:lang w:eastAsia="zh-CN"/>
    </w:rPr>
  </w:style>
  <w:style w:type="character" w:customStyle="1" w:styleId="HTML0">
    <w:name w:val="Стандартный HTML Знак"/>
    <w:basedOn w:val="a0"/>
    <w:link w:val="HTML"/>
    <w:rsid w:val="00D766A7"/>
    <w:rPr>
      <w:rFonts w:ascii="Courier New" w:eastAsia="SimSun" w:hAnsi="Courier New" w:cs="Courier New"/>
      <w:sz w:val="20"/>
      <w:szCs w:val="20"/>
      <w:lang w:eastAsia="zh-CN"/>
    </w:rPr>
  </w:style>
  <w:style w:type="paragraph" w:customStyle="1" w:styleId="41">
    <w:name w:val="Обычный4"/>
    <w:rsid w:val="00D766A7"/>
    <w:pPr>
      <w:widowControl w:val="0"/>
      <w:snapToGrid w:val="0"/>
      <w:spacing w:after="0" w:line="259" w:lineRule="auto"/>
      <w:ind w:firstLine="340"/>
      <w:jc w:val="both"/>
    </w:pPr>
    <w:rPr>
      <w:rFonts w:ascii="Times New Roman" w:eastAsia="Times New Roman" w:hAnsi="Times New Roman" w:cs="Times New Roman"/>
      <w:szCs w:val="20"/>
      <w:lang w:eastAsia="ru-RU"/>
    </w:rPr>
  </w:style>
  <w:style w:type="paragraph" w:styleId="26">
    <w:name w:val="List Bullet 2"/>
    <w:basedOn w:val="a"/>
    <w:uiPriority w:val="99"/>
    <w:semiHidden/>
    <w:unhideWhenUsed/>
    <w:rsid w:val="00D766A7"/>
    <w:pPr>
      <w:tabs>
        <w:tab w:val="num" w:pos="643"/>
      </w:tabs>
      <w:ind w:left="643" w:hanging="360"/>
      <w:contextualSpacing/>
    </w:pPr>
    <w:rPr>
      <w:sz w:val="20"/>
      <w:szCs w:val="20"/>
    </w:rPr>
  </w:style>
  <w:style w:type="paragraph" w:customStyle="1" w:styleId="affe">
    <w:name w:val="литератЗаг"/>
    <w:basedOn w:val="a"/>
    <w:rsid w:val="00D766A7"/>
    <w:pPr>
      <w:keepNext/>
      <w:tabs>
        <w:tab w:val="left" w:pos="1135"/>
      </w:tabs>
      <w:spacing w:before="120"/>
      <w:jc w:val="both"/>
    </w:pPr>
    <w:rPr>
      <w:rFonts w:ascii="TimesET" w:hAnsi="TimesET" w:cs="TimesET"/>
      <w:b/>
      <w:bCs/>
      <w:spacing w:val="30"/>
      <w:sz w:val="28"/>
      <w:szCs w:val="28"/>
    </w:rPr>
  </w:style>
  <w:style w:type="paragraph" w:customStyle="1" w:styleId="FR4">
    <w:name w:val="FR4"/>
    <w:rsid w:val="00D766A7"/>
    <w:pPr>
      <w:widowControl w:val="0"/>
      <w:snapToGrid w:val="0"/>
      <w:spacing w:after="0" w:line="240" w:lineRule="auto"/>
      <w:ind w:firstLine="340"/>
    </w:pPr>
    <w:rPr>
      <w:rFonts w:ascii="Arial" w:eastAsia="Times New Roman" w:hAnsi="Arial" w:cs="Times New Roman"/>
      <w:i/>
      <w:sz w:val="20"/>
      <w:szCs w:val="20"/>
      <w:lang w:eastAsia="ru-RU"/>
    </w:rPr>
  </w:style>
  <w:style w:type="character" w:customStyle="1" w:styleId="15">
    <w:name w:val="Основной текст с отступом Знак1"/>
    <w:aliases w:val="Обычный ГМФ Знак1"/>
    <w:basedOn w:val="a0"/>
    <w:semiHidden/>
    <w:rsid w:val="00D766A7"/>
    <w:rPr>
      <w:rFonts w:ascii="Times New Roman" w:eastAsia="Times New Roman" w:hAnsi="Times New Roman" w:cs="Times New Roman"/>
      <w:sz w:val="24"/>
      <w:szCs w:val="24"/>
      <w:lang w:eastAsia="ru-RU"/>
    </w:rPr>
  </w:style>
  <w:style w:type="character" w:customStyle="1" w:styleId="afff">
    <w:name w:val="Текст сноски Знак"/>
    <w:aliases w:val="single space Знак,Footnote Text Char1 Char Знак,Footnote Text Char Char Char Знак,Footnote Text Char1 Char Char Char Знак,Footnote Text Char Char Char Char Char Знак,Footnote Text Char1 Char Char Char Char Char Знак,footnote text Знак"/>
    <w:basedOn w:val="a0"/>
    <w:link w:val="afff0"/>
    <w:uiPriority w:val="99"/>
    <w:locked/>
    <w:rsid w:val="00D766A7"/>
    <w:rPr>
      <w:sz w:val="20"/>
      <w:szCs w:val="20"/>
    </w:rPr>
  </w:style>
  <w:style w:type="paragraph" w:styleId="afff0">
    <w:name w:val="footnote text"/>
    <w:aliases w:val="single space,Footnote Text Char1 Char,Footnote Text Char Char Char,Footnote Text Char1 Char Char Char,Footnote Text Char Char Char Char Char,Footnote Text Char1 Char Char Char Char Char,Table_Footnote_last,Текст сноски-FN,footnote text,fn"/>
    <w:basedOn w:val="a"/>
    <w:link w:val="afff"/>
    <w:uiPriority w:val="99"/>
    <w:unhideWhenUsed/>
    <w:qFormat/>
    <w:rsid w:val="00D766A7"/>
    <w:rPr>
      <w:rFonts w:asciiTheme="minorHAnsi" w:eastAsiaTheme="minorHAnsi" w:hAnsiTheme="minorHAnsi" w:cstheme="minorBidi"/>
      <w:sz w:val="20"/>
      <w:szCs w:val="20"/>
      <w:lang w:eastAsia="en-US"/>
    </w:rPr>
  </w:style>
  <w:style w:type="character" w:customStyle="1" w:styleId="16">
    <w:name w:val="Текст сноски Знак1"/>
    <w:aliases w:val="single space Знак1,Footnote Text Char1 Char Знак1,Footnote Text Char Char Char Знак1,Footnote Text Char1 Char Char Char Знак1,Footnote Text Char Char Char Char Char Знак1,Footnote Text Char1 Char Char Char Char Char Знак1,fn Знак"/>
    <w:basedOn w:val="a0"/>
    <w:link w:val="afff0"/>
    <w:semiHidden/>
    <w:rsid w:val="00D766A7"/>
    <w:rPr>
      <w:rFonts w:ascii="Times New Roman" w:eastAsia="Times New Roman" w:hAnsi="Times New Roman" w:cs="Times New Roman"/>
      <w:sz w:val="20"/>
      <w:szCs w:val="20"/>
      <w:lang w:eastAsia="ru-RU"/>
    </w:rPr>
  </w:style>
  <w:style w:type="character" w:customStyle="1" w:styleId="27">
    <w:name w:val="Обычный (веб) Знак2"/>
    <w:aliases w:val="Знак Знак1,Знак4 Знак1,Обычный (Web) Знак Знак Знак Знак Знак2,Обычный (Web) Знак Знак Знак Знак Знак Знак Знак Знак Знак Знак1,Обычный (Web) Знак Знак Знак Знак Знак Знак1,Обычный (Web) Знак Знак Знак Знак2,Знак Знак3 Знак1"/>
    <w:basedOn w:val="a0"/>
    <w:semiHidden/>
    <w:locked/>
    <w:rsid w:val="00D766A7"/>
    <w:rPr>
      <w:rFonts w:ascii="Times New Roman" w:eastAsia="Times New Roman" w:hAnsi="Times New Roman" w:cs="Times New Roman"/>
      <w:sz w:val="16"/>
      <w:szCs w:val="16"/>
    </w:rPr>
  </w:style>
  <w:style w:type="paragraph" w:customStyle="1" w:styleId="Arial">
    <w:name w:val="Обычный + Arial"/>
    <w:aliases w:val="По ширине,Первая строка:  1,27 см,Стиль Times New Roman 12 пт,Черный,После: 0  пт,Межд..."/>
    <w:basedOn w:val="30"/>
    <w:qFormat/>
    <w:rsid w:val="00D766A7"/>
    <w:pPr>
      <w:autoSpaceDE/>
      <w:autoSpaceDN/>
      <w:adjustRightInd/>
      <w:spacing w:before="240" w:after="60"/>
      <w:ind w:firstLine="720"/>
      <w:jc w:val="both"/>
    </w:pPr>
    <w:rPr>
      <w:rFonts w:cs="Arial"/>
      <w:b w:val="0"/>
      <w:bCs w:val="0"/>
      <w:sz w:val="24"/>
      <w:szCs w:val="24"/>
    </w:rPr>
  </w:style>
  <w:style w:type="paragraph" w:customStyle="1" w:styleId="ConsNormal">
    <w:name w:val="ConsNormal"/>
    <w:qFormat/>
    <w:rsid w:val="00D766A7"/>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character" w:customStyle="1" w:styleId="71">
    <w:name w:val="Заголовок 7 Знак1"/>
    <w:basedOn w:val="a0"/>
    <w:semiHidden/>
    <w:rsid w:val="00D766A7"/>
    <w:rPr>
      <w:rFonts w:asciiTheme="majorHAnsi" w:eastAsiaTheme="majorEastAsia" w:hAnsiTheme="majorHAnsi" w:cstheme="majorBidi"/>
      <w:i/>
      <w:iCs/>
      <w:color w:val="404040" w:themeColor="text1" w:themeTint="BF"/>
      <w:sz w:val="24"/>
      <w:szCs w:val="24"/>
      <w:lang w:eastAsia="ru-RU"/>
    </w:rPr>
  </w:style>
  <w:style w:type="character" w:customStyle="1" w:styleId="17">
    <w:name w:val="Нижний колонтитул Знак1"/>
    <w:basedOn w:val="a0"/>
    <w:uiPriority w:val="99"/>
    <w:semiHidden/>
    <w:rsid w:val="00D766A7"/>
    <w:rPr>
      <w:rFonts w:ascii="Times New Roman" w:eastAsia="Times New Roman" w:hAnsi="Times New Roman" w:cs="Times New Roman"/>
      <w:sz w:val="24"/>
      <w:szCs w:val="24"/>
      <w:lang w:eastAsia="ru-RU"/>
    </w:rPr>
  </w:style>
  <w:style w:type="character" w:customStyle="1" w:styleId="211">
    <w:name w:val="Основной текст с отступом 2 Знак1"/>
    <w:basedOn w:val="a0"/>
    <w:semiHidden/>
    <w:rsid w:val="00D766A7"/>
    <w:rPr>
      <w:rFonts w:ascii="Times New Roman" w:eastAsia="Times New Roman" w:hAnsi="Times New Roman" w:cs="Times New Roman"/>
      <w:sz w:val="24"/>
      <w:szCs w:val="24"/>
      <w:lang w:eastAsia="ru-RU"/>
    </w:rPr>
  </w:style>
  <w:style w:type="character" w:customStyle="1" w:styleId="txtbold">
    <w:name w:val="txtbold"/>
    <w:basedOn w:val="a0"/>
    <w:rsid w:val="00D766A7"/>
  </w:style>
  <w:style w:type="character" w:customStyle="1" w:styleId="txt">
    <w:name w:val="txt"/>
    <w:basedOn w:val="a0"/>
    <w:rsid w:val="00D766A7"/>
  </w:style>
  <w:style w:type="character" w:customStyle="1" w:styleId="212">
    <w:name w:val="Основной текст 2 Знак1"/>
    <w:basedOn w:val="a0"/>
    <w:semiHidden/>
    <w:rsid w:val="00D766A7"/>
    <w:rPr>
      <w:rFonts w:ascii="Times New Roman" w:eastAsia="Times New Roman" w:hAnsi="Times New Roman" w:cs="Times New Roman"/>
      <w:sz w:val="24"/>
      <w:szCs w:val="24"/>
      <w:lang w:eastAsia="ru-RU"/>
    </w:rPr>
  </w:style>
  <w:style w:type="character" w:customStyle="1" w:styleId="18">
    <w:name w:val="Основной текст Знак1"/>
    <w:basedOn w:val="a0"/>
    <w:semiHidden/>
    <w:rsid w:val="00D766A7"/>
    <w:rPr>
      <w:rFonts w:ascii="Times New Roman" w:eastAsia="Times New Roman" w:hAnsi="Times New Roman" w:cs="Times New Roman"/>
      <w:sz w:val="24"/>
      <w:szCs w:val="24"/>
      <w:lang w:eastAsia="ru-RU"/>
    </w:rPr>
  </w:style>
  <w:style w:type="character" w:customStyle="1" w:styleId="19">
    <w:name w:val="Верхний колонтитул Знак1"/>
    <w:basedOn w:val="a0"/>
    <w:uiPriority w:val="99"/>
    <w:semiHidden/>
    <w:rsid w:val="00D766A7"/>
    <w:rPr>
      <w:rFonts w:ascii="Times New Roman" w:eastAsia="Times New Roman" w:hAnsi="Times New Roman" w:cs="Times New Roman"/>
      <w:sz w:val="24"/>
      <w:szCs w:val="24"/>
      <w:lang w:eastAsia="ru-RU"/>
    </w:rPr>
  </w:style>
  <w:style w:type="character" w:customStyle="1" w:styleId="310">
    <w:name w:val="Основной текст 3 Знак1"/>
    <w:basedOn w:val="a0"/>
    <w:uiPriority w:val="99"/>
    <w:semiHidden/>
    <w:rsid w:val="00D766A7"/>
    <w:rPr>
      <w:rFonts w:ascii="Times New Roman" w:eastAsia="Times New Roman" w:hAnsi="Times New Roman" w:cs="Times New Roman"/>
      <w:sz w:val="16"/>
      <w:szCs w:val="16"/>
      <w:lang w:eastAsia="ru-RU"/>
    </w:rPr>
  </w:style>
  <w:style w:type="character" w:customStyle="1" w:styleId="s0">
    <w:name w:val="s0"/>
    <w:basedOn w:val="a0"/>
    <w:rsid w:val="00D766A7"/>
  </w:style>
  <w:style w:type="character" w:customStyle="1" w:styleId="1a">
    <w:name w:val="Название Знак1"/>
    <w:basedOn w:val="a0"/>
    <w:link w:val="afff1"/>
    <w:rsid w:val="00D766A7"/>
    <w:rPr>
      <w:rFonts w:asciiTheme="majorHAnsi" w:eastAsiaTheme="majorEastAsia" w:hAnsiTheme="majorHAnsi" w:cstheme="majorBidi"/>
      <w:color w:val="17365D" w:themeColor="text2" w:themeShade="BF"/>
      <w:spacing w:val="5"/>
      <w:kern w:val="28"/>
      <w:sz w:val="52"/>
      <w:szCs w:val="52"/>
      <w:lang w:eastAsia="ru-RU"/>
    </w:rPr>
  </w:style>
  <w:style w:type="paragraph" w:styleId="afff1">
    <w:name w:val="Title"/>
    <w:basedOn w:val="a"/>
    <w:next w:val="a"/>
    <w:link w:val="1a"/>
    <w:qFormat/>
    <w:rsid w:val="00D766A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28">
    <w:name w:val="Название Знак2"/>
    <w:basedOn w:val="a0"/>
    <w:link w:val="afff1"/>
    <w:uiPriority w:val="10"/>
    <w:rsid w:val="00D766A7"/>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311">
    <w:name w:val="Основной текст с отступом 3 Знак1"/>
    <w:basedOn w:val="a0"/>
    <w:semiHidden/>
    <w:rsid w:val="00D766A7"/>
    <w:rPr>
      <w:rFonts w:ascii="Times New Roman" w:eastAsia="Times New Roman" w:hAnsi="Times New Roman" w:cs="Times New Roman"/>
      <w:sz w:val="16"/>
      <w:szCs w:val="16"/>
      <w:lang w:eastAsia="ru-RU"/>
    </w:rPr>
  </w:style>
  <w:style w:type="paragraph" w:styleId="afff2">
    <w:name w:val="List"/>
    <w:basedOn w:val="a"/>
    <w:unhideWhenUsed/>
    <w:rsid w:val="00D766A7"/>
    <w:pPr>
      <w:tabs>
        <w:tab w:val="num" w:pos="360"/>
      </w:tabs>
      <w:ind w:firstLine="567"/>
      <w:jc w:val="both"/>
    </w:pPr>
    <w:rPr>
      <w:sz w:val="28"/>
      <w:szCs w:val="28"/>
    </w:rPr>
  </w:style>
  <w:style w:type="paragraph" w:customStyle="1" w:styleId="aiiinu">
    <w:name w:val="aii?inu"/>
    <w:basedOn w:val="a"/>
    <w:next w:val="a"/>
    <w:rsid w:val="00D766A7"/>
    <w:pPr>
      <w:autoSpaceDE w:val="0"/>
      <w:autoSpaceDN w:val="0"/>
      <w:adjustRightInd w:val="0"/>
    </w:pPr>
    <w:rPr>
      <w:rFonts w:eastAsia="Calibri"/>
    </w:rPr>
  </w:style>
  <w:style w:type="character" w:customStyle="1" w:styleId="rvts24855">
    <w:name w:val="rvts2_4855"/>
    <w:basedOn w:val="a0"/>
    <w:rsid w:val="00D766A7"/>
  </w:style>
  <w:style w:type="character" w:styleId="HTML1">
    <w:name w:val="HTML Cite"/>
    <w:basedOn w:val="a0"/>
    <w:uiPriority w:val="99"/>
    <w:semiHidden/>
    <w:unhideWhenUsed/>
    <w:rsid w:val="00D766A7"/>
    <w:rPr>
      <w:i/>
      <w:iCs/>
    </w:rPr>
  </w:style>
  <w:style w:type="paragraph" w:customStyle="1" w:styleId="29">
    <w:name w:val="Обычный2"/>
    <w:rsid w:val="00D766A7"/>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36">
    <w:name w:val="Название Знак3"/>
    <w:basedOn w:val="a0"/>
    <w:uiPriority w:val="10"/>
    <w:rsid w:val="00D766A7"/>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rvps347681">
    <w:name w:val="rvps3_47681"/>
    <w:basedOn w:val="a"/>
    <w:rsid w:val="00D766A7"/>
    <w:pPr>
      <w:spacing w:before="100" w:beforeAutospacing="1" w:after="100" w:afterAutospacing="1"/>
    </w:pPr>
  </w:style>
  <w:style w:type="character" w:customStyle="1" w:styleId="rvts447681">
    <w:name w:val="rvts4_47681"/>
    <w:basedOn w:val="a0"/>
    <w:rsid w:val="00D766A7"/>
  </w:style>
  <w:style w:type="paragraph" w:customStyle="1" w:styleId="rvps447681">
    <w:name w:val="rvps4_47681"/>
    <w:basedOn w:val="a"/>
    <w:rsid w:val="00D766A7"/>
    <w:pPr>
      <w:spacing w:before="100" w:beforeAutospacing="1" w:after="100" w:afterAutospacing="1"/>
    </w:pPr>
  </w:style>
  <w:style w:type="character" w:customStyle="1" w:styleId="rvts547681">
    <w:name w:val="rvts5_47681"/>
    <w:basedOn w:val="a0"/>
    <w:rsid w:val="00D766A7"/>
  </w:style>
  <w:style w:type="paragraph" w:customStyle="1" w:styleId="1b">
    <w:name w:val="Обычный1"/>
    <w:rsid w:val="00D766A7"/>
    <w:pPr>
      <w:widowControl w:val="0"/>
      <w:spacing w:after="0" w:line="260" w:lineRule="auto"/>
      <w:ind w:firstLine="340"/>
      <w:jc w:val="both"/>
    </w:pPr>
    <w:rPr>
      <w:rFonts w:ascii="Times New Roman" w:eastAsia="Times New Roman" w:hAnsi="Times New Roman" w:cs="Times New Roman"/>
      <w:snapToGrid w:val="0"/>
      <w:szCs w:val="20"/>
      <w:lang w:eastAsia="ru-RU"/>
    </w:rPr>
  </w:style>
  <w:style w:type="character" w:styleId="afff3">
    <w:name w:val="footnote reference"/>
    <w:aliases w:val="16 Point,Superscript 6 Point,Знак сноски 1,Знак сноски-FN,Ciae niinee-FN,Referencia nota al pie,ftref,BVI fnr,BVI fnr Car Car,BVI fnr Car,BVI fnr Car Car Car Car,Footnote text, BVI fnr, BVI fnr Car Car, BVI fnr Car Car Car Car"/>
    <w:basedOn w:val="a0"/>
    <w:rsid w:val="00D766A7"/>
    <w:rPr>
      <w:vertAlign w:val="superscript"/>
    </w:rPr>
  </w:style>
  <w:style w:type="paragraph" w:styleId="3">
    <w:name w:val="List Bullet 3"/>
    <w:basedOn w:val="a"/>
    <w:semiHidden/>
    <w:unhideWhenUsed/>
    <w:rsid w:val="00D766A7"/>
    <w:pPr>
      <w:numPr>
        <w:numId w:val="24"/>
      </w:numPr>
      <w:contextualSpacing/>
    </w:pPr>
  </w:style>
  <w:style w:type="character" w:customStyle="1" w:styleId="1c">
    <w:name w:val="Выделение1"/>
    <w:basedOn w:val="a0"/>
    <w:rsid w:val="00D766A7"/>
  </w:style>
  <w:style w:type="character" w:styleId="afff4">
    <w:name w:val="page number"/>
    <w:basedOn w:val="a0"/>
    <w:rsid w:val="00D766A7"/>
  </w:style>
  <w:style w:type="paragraph" w:customStyle="1" w:styleId="h3">
    <w:name w:val="h3"/>
    <w:basedOn w:val="a"/>
    <w:rsid w:val="00D766A7"/>
    <w:pPr>
      <w:spacing w:before="100" w:beforeAutospacing="1" w:after="100" w:afterAutospacing="1"/>
      <w:jc w:val="center"/>
    </w:pPr>
    <w:rPr>
      <w:rFonts w:ascii="Verdana" w:hAnsi="Verdana"/>
      <w:b/>
      <w:bCs/>
      <w:color w:val="FF5000"/>
    </w:rPr>
  </w:style>
  <w:style w:type="character" w:customStyle="1" w:styleId="2a">
    <w:name w:val="Выделение2"/>
    <w:basedOn w:val="a0"/>
    <w:rsid w:val="00D766A7"/>
  </w:style>
  <w:style w:type="paragraph" w:customStyle="1" w:styleId="afff5">
    <w:name w:val="текстовый материал"/>
    <w:basedOn w:val="a"/>
    <w:rsid w:val="00D766A7"/>
    <w:pPr>
      <w:ind w:firstLine="709"/>
      <w:jc w:val="both"/>
    </w:pPr>
  </w:style>
  <w:style w:type="paragraph" w:customStyle="1" w:styleId="BodyTextIndent31">
    <w:name w:val="Body Text Indent 31"/>
    <w:basedOn w:val="a"/>
    <w:rsid w:val="00D766A7"/>
    <w:pPr>
      <w:ind w:firstLine="720"/>
      <w:jc w:val="both"/>
    </w:pPr>
  </w:style>
  <w:style w:type="paragraph" w:customStyle="1" w:styleId="111">
    <w:name w:val="Заголовок 11"/>
    <w:basedOn w:val="a"/>
    <w:next w:val="a"/>
    <w:rsid w:val="00D766A7"/>
    <w:pPr>
      <w:keepNext/>
      <w:jc w:val="center"/>
      <w:outlineLvl w:val="0"/>
    </w:pPr>
    <w:rPr>
      <w:b/>
      <w:bCs/>
    </w:rPr>
  </w:style>
  <w:style w:type="paragraph" w:customStyle="1" w:styleId="Web">
    <w:name w:val="Обычный (Web)"/>
    <w:basedOn w:val="a"/>
    <w:rsid w:val="00D766A7"/>
    <w:pPr>
      <w:spacing w:before="100" w:beforeAutospacing="1" w:after="100" w:afterAutospacing="1"/>
    </w:pPr>
    <w:rPr>
      <w:color w:val="000000"/>
    </w:rPr>
  </w:style>
  <w:style w:type="paragraph" w:customStyle="1" w:styleId="web0">
    <w:name w:val="web"/>
    <w:basedOn w:val="a"/>
    <w:rsid w:val="00D766A7"/>
    <w:pPr>
      <w:spacing w:before="100" w:beforeAutospacing="1" w:after="100" w:afterAutospacing="1"/>
    </w:pPr>
  </w:style>
  <w:style w:type="paragraph" w:customStyle="1" w:styleId="37">
    <w:name w:val="Обычный3"/>
    <w:rsid w:val="00D766A7"/>
    <w:pPr>
      <w:snapToGrid w:val="0"/>
      <w:spacing w:before="100" w:after="100" w:line="240" w:lineRule="auto"/>
    </w:pPr>
    <w:rPr>
      <w:rFonts w:ascii="Times New Roman" w:eastAsia="Times New Roman" w:hAnsi="Times New Roman" w:cs="Times New Roman"/>
      <w:sz w:val="24"/>
      <w:szCs w:val="24"/>
      <w:lang w:eastAsia="ru-RU"/>
    </w:rPr>
  </w:style>
  <w:style w:type="paragraph" w:customStyle="1" w:styleId="120">
    <w:name w:val="Заголовок 12"/>
    <w:basedOn w:val="a"/>
    <w:next w:val="a"/>
    <w:rsid w:val="00D766A7"/>
    <w:pPr>
      <w:keepNext/>
      <w:jc w:val="center"/>
      <w:outlineLvl w:val="0"/>
    </w:pPr>
    <w:rPr>
      <w:b/>
      <w:bCs/>
    </w:rPr>
  </w:style>
  <w:style w:type="paragraph" w:styleId="afff6">
    <w:name w:val="List Bullet"/>
    <w:basedOn w:val="a"/>
    <w:uiPriority w:val="99"/>
    <w:semiHidden/>
    <w:unhideWhenUsed/>
    <w:rsid w:val="00D766A7"/>
    <w:pPr>
      <w:ind w:left="1003" w:hanging="283"/>
      <w:contextualSpacing/>
    </w:pPr>
    <w:rPr>
      <w:sz w:val="20"/>
      <w:szCs w:val="20"/>
    </w:rPr>
  </w:style>
  <w:style w:type="paragraph" w:styleId="2b">
    <w:name w:val="List Number 2"/>
    <w:basedOn w:val="afff7"/>
    <w:uiPriority w:val="99"/>
    <w:semiHidden/>
    <w:unhideWhenUsed/>
    <w:rsid w:val="00D766A7"/>
    <w:pPr>
      <w:overflowPunct w:val="0"/>
      <w:autoSpaceDE w:val="0"/>
      <w:autoSpaceDN w:val="0"/>
      <w:adjustRightInd w:val="0"/>
      <w:spacing w:after="240" w:line="240" w:lineRule="atLeast"/>
      <w:ind w:left="1080" w:right="720"/>
      <w:contextualSpacing w:val="0"/>
      <w:jc w:val="both"/>
    </w:pPr>
    <w:rPr>
      <w:sz w:val="22"/>
    </w:rPr>
  </w:style>
  <w:style w:type="paragraph" w:styleId="afff7">
    <w:name w:val="List Number"/>
    <w:basedOn w:val="a"/>
    <w:uiPriority w:val="99"/>
    <w:semiHidden/>
    <w:unhideWhenUsed/>
    <w:rsid w:val="00D766A7"/>
    <w:pPr>
      <w:ind w:left="1003" w:hanging="283"/>
      <w:contextualSpacing/>
    </w:pPr>
    <w:rPr>
      <w:sz w:val="20"/>
      <w:szCs w:val="20"/>
    </w:rPr>
  </w:style>
  <w:style w:type="paragraph" w:customStyle="1" w:styleId="style1">
    <w:name w:val="style1"/>
    <w:basedOn w:val="a"/>
    <w:rsid w:val="00D766A7"/>
    <w:pPr>
      <w:spacing w:before="100" w:beforeAutospacing="1" w:after="100" w:afterAutospacing="1"/>
    </w:pPr>
    <w:rPr>
      <w:sz w:val="30"/>
      <w:szCs w:val="30"/>
    </w:rPr>
  </w:style>
  <w:style w:type="character" w:customStyle="1" w:styleId="afff8">
    <w:name w:val="Текст концевой сноски Знак"/>
    <w:basedOn w:val="a0"/>
    <w:link w:val="afff9"/>
    <w:semiHidden/>
    <w:rsid w:val="00D766A7"/>
    <w:rPr>
      <w:rFonts w:ascii="Calibri" w:eastAsia="Times New Roman" w:hAnsi="Calibri" w:cs="Times New Roman"/>
      <w:sz w:val="20"/>
      <w:szCs w:val="20"/>
      <w:lang w:eastAsia="ru-RU"/>
    </w:rPr>
  </w:style>
  <w:style w:type="paragraph" w:styleId="afff9">
    <w:name w:val="endnote text"/>
    <w:basedOn w:val="a"/>
    <w:link w:val="afff8"/>
    <w:semiHidden/>
    <w:rsid w:val="00D766A7"/>
    <w:rPr>
      <w:rFonts w:ascii="Calibri" w:hAnsi="Calibri"/>
      <w:sz w:val="20"/>
      <w:szCs w:val="20"/>
    </w:rPr>
  </w:style>
  <w:style w:type="character" w:customStyle="1" w:styleId="1d">
    <w:name w:val="Текст концевой сноски Знак1"/>
    <w:basedOn w:val="a0"/>
    <w:link w:val="afff9"/>
    <w:uiPriority w:val="99"/>
    <w:semiHidden/>
    <w:rsid w:val="00D766A7"/>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D766A7"/>
  </w:style>
  <w:style w:type="character" w:customStyle="1" w:styleId="s1">
    <w:name w:val="s1"/>
    <w:basedOn w:val="a0"/>
    <w:rsid w:val="00D766A7"/>
  </w:style>
  <w:style w:type="paragraph" w:customStyle="1" w:styleId="afffa">
    <w:name w:val="Мой стиль"/>
    <w:basedOn w:val="a"/>
    <w:rsid w:val="00D766A7"/>
    <w:pPr>
      <w:spacing w:line="360" w:lineRule="auto"/>
      <w:ind w:firstLine="709"/>
      <w:jc w:val="both"/>
    </w:pPr>
    <w:rPr>
      <w:sz w:val="28"/>
      <w:szCs w:val="20"/>
    </w:rPr>
  </w:style>
  <w:style w:type="paragraph" w:customStyle="1" w:styleId="j12">
    <w:name w:val="j12"/>
    <w:basedOn w:val="a"/>
    <w:rsid w:val="00D766A7"/>
    <w:pPr>
      <w:spacing w:before="100" w:beforeAutospacing="1" w:after="100" w:afterAutospacing="1"/>
    </w:pPr>
  </w:style>
  <w:style w:type="paragraph" w:customStyle="1" w:styleId="afffb">
    <w:name w:val="вопросы"/>
    <w:basedOn w:val="a"/>
    <w:rsid w:val="00D766A7"/>
    <w:pPr>
      <w:spacing w:before="120"/>
      <w:ind w:firstLine="567"/>
      <w:jc w:val="both"/>
    </w:pPr>
    <w:rPr>
      <w:rFonts w:ascii="TimesET" w:hAnsi="TimesET" w:cs="TimesET"/>
      <w:b/>
      <w:bCs/>
      <w:i/>
      <w:iCs/>
      <w:sz w:val="28"/>
      <w:szCs w:val="28"/>
    </w:rPr>
  </w:style>
  <w:style w:type="paragraph" w:customStyle="1" w:styleId="Number">
    <w:name w:val="Number"/>
    <w:basedOn w:val="a"/>
    <w:rsid w:val="00D766A7"/>
    <w:pPr>
      <w:tabs>
        <w:tab w:val="left" w:pos="3402"/>
      </w:tabs>
      <w:overflowPunct w:val="0"/>
      <w:autoSpaceDE w:val="0"/>
      <w:autoSpaceDN w:val="0"/>
      <w:adjustRightInd w:val="0"/>
      <w:spacing w:after="160" w:line="360" w:lineRule="auto"/>
      <w:ind w:left="907" w:hanging="340"/>
      <w:jc w:val="both"/>
    </w:pPr>
    <w:rPr>
      <w:rFonts w:eastAsia="Calibri"/>
      <w:sz w:val="28"/>
      <w:szCs w:val="20"/>
    </w:rPr>
  </w:style>
  <w:style w:type="character" w:customStyle="1" w:styleId="1e">
    <w:name w:val="Строгий1"/>
    <w:basedOn w:val="a0"/>
    <w:rsid w:val="00D766A7"/>
    <w:rPr>
      <w:rFonts w:cs="Times New Roman"/>
      <w:b/>
    </w:rPr>
  </w:style>
  <w:style w:type="paragraph" w:customStyle="1" w:styleId="1f">
    <w:name w:val="Текст1"/>
    <w:basedOn w:val="a"/>
    <w:rsid w:val="00D766A7"/>
    <w:rPr>
      <w:rFonts w:ascii="Courier New" w:eastAsia="Calibri" w:hAnsi="Courier New"/>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t.kg" TargetMode="External"/><Relationship Id="rId13" Type="http://schemas.openxmlformats.org/officeDocument/2006/relationships/hyperlink" Target="http://www.foms.med.kg" TargetMode="External"/><Relationship Id="rId3" Type="http://schemas.openxmlformats.org/officeDocument/2006/relationships/settings" Target="settings.xml"/><Relationship Id="rId7" Type="http://schemas.openxmlformats.org/officeDocument/2006/relationships/hyperlink" Target="http://www.mineconom.kg" TargetMode="External"/><Relationship Id="rId12" Type="http://schemas.openxmlformats.org/officeDocument/2006/relationships/hyperlink" Target="http://socfond.k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nbkr.kg" TargetMode="External"/><Relationship Id="rId11" Type="http://schemas.openxmlformats.org/officeDocument/2006/relationships/hyperlink" Target="http://www.fsa.kg"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www.sti.gov.kg" TargetMode="External"/><Relationship Id="rId4" Type="http://schemas.openxmlformats.org/officeDocument/2006/relationships/webSettings" Target="webSettings.xml"/><Relationship Id="rId9" Type="http://schemas.openxmlformats.org/officeDocument/2006/relationships/hyperlink" Target="http://www.minfin.kg/" TargetMode="External"/><Relationship Id="rId14"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10475</TotalTime>
  <Pages>1</Pages>
  <Words>3403</Words>
  <Characters>19401</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65</cp:revision>
  <cp:lastPrinted>2020-03-09T16:03:00Z</cp:lastPrinted>
  <dcterms:created xsi:type="dcterms:W3CDTF">2021-01-17T15:53:00Z</dcterms:created>
  <dcterms:modified xsi:type="dcterms:W3CDTF">2021-02-03T07:23:00Z</dcterms:modified>
</cp:coreProperties>
</file>